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495C" w14:textId="7EF3F64E" w:rsidR="00607331" w:rsidRPr="001B7150" w:rsidRDefault="001B7150" w:rsidP="001B7150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7150">
        <w:rPr>
          <w:rFonts w:ascii="Times New Roman" w:hAnsi="Times New Roman" w:cs="Times New Roman"/>
          <w:b/>
          <w:bCs/>
        </w:rPr>
        <w:t>İŞ TAKİP ÇİZELGESİ</w:t>
      </w:r>
    </w:p>
    <w:p w14:paraId="723E0C0C" w14:textId="77777777" w:rsidR="001B7150" w:rsidRDefault="001B7150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4919" w:type="dxa"/>
        <w:tblLook w:val="04A0" w:firstRow="1" w:lastRow="0" w:firstColumn="1" w:lastColumn="0" w:noHBand="0" w:noVBand="1"/>
      </w:tblPr>
      <w:tblGrid>
        <w:gridCol w:w="841"/>
        <w:gridCol w:w="3177"/>
        <w:gridCol w:w="2781"/>
        <w:gridCol w:w="2219"/>
        <w:gridCol w:w="3282"/>
        <w:gridCol w:w="2619"/>
      </w:tblGrid>
      <w:tr w:rsidR="0071574F" w:rsidRPr="00A02862" w14:paraId="76613DB8" w14:textId="77777777" w:rsidTr="00E12E01">
        <w:trPr>
          <w:trHeight w:val="1337"/>
        </w:trPr>
        <w:tc>
          <w:tcPr>
            <w:tcW w:w="841" w:type="dxa"/>
            <w:shd w:val="clear" w:color="auto" w:fill="D5DCE4" w:themeFill="text2" w:themeFillTint="33"/>
            <w:vAlign w:val="center"/>
          </w:tcPr>
          <w:p w14:paraId="429C3D5F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3177" w:type="dxa"/>
            <w:shd w:val="clear" w:color="auto" w:fill="D5DCE4" w:themeFill="text2" w:themeFillTint="33"/>
            <w:vAlign w:val="center"/>
          </w:tcPr>
          <w:p w14:paraId="7EEB311C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TAKİP EDİLEN GÖREV/İŞ</w:t>
            </w:r>
          </w:p>
        </w:tc>
        <w:tc>
          <w:tcPr>
            <w:tcW w:w="2781" w:type="dxa"/>
            <w:shd w:val="clear" w:color="auto" w:fill="D5DCE4" w:themeFill="text2" w:themeFillTint="33"/>
            <w:vAlign w:val="center"/>
          </w:tcPr>
          <w:p w14:paraId="1FC809F1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SORUMLU KİŞİ</w:t>
            </w:r>
          </w:p>
        </w:tc>
        <w:tc>
          <w:tcPr>
            <w:tcW w:w="2219" w:type="dxa"/>
            <w:shd w:val="clear" w:color="auto" w:fill="D5DCE4" w:themeFill="text2" w:themeFillTint="33"/>
            <w:vAlign w:val="center"/>
          </w:tcPr>
          <w:p w14:paraId="58322550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E41D6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TAMAMLAMA TARİHİ</w:t>
            </w:r>
          </w:p>
        </w:tc>
        <w:tc>
          <w:tcPr>
            <w:tcW w:w="3282" w:type="dxa"/>
            <w:shd w:val="clear" w:color="auto" w:fill="D5DCE4" w:themeFill="text2" w:themeFillTint="33"/>
            <w:vAlign w:val="center"/>
          </w:tcPr>
          <w:p w14:paraId="01C06512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F20B1A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0BAB0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GERÇEKLEŞME DURUMU VE AÇIKLAMALAR</w:t>
            </w:r>
          </w:p>
          <w:p w14:paraId="3D26E567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9" w:type="dxa"/>
            <w:shd w:val="clear" w:color="auto" w:fill="D5DCE4" w:themeFill="text2" w:themeFillTint="33"/>
            <w:vAlign w:val="center"/>
          </w:tcPr>
          <w:p w14:paraId="183B76D0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49CD99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2">
              <w:rPr>
                <w:rFonts w:ascii="Times New Roman" w:hAnsi="Times New Roman" w:cs="Times New Roman"/>
                <w:b/>
              </w:rPr>
              <w:t>TAKİP EDEN BİRİM AMİRİ</w:t>
            </w:r>
          </w:p>
        </w:tc>
      </w:tr>
      <w:tr w:rsidR="0071574F" w:rsidRPr="00A02862" w14:paraId="1763FEED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0B89C591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7" w:type="dxa"/>
            <w:vAlign w:val="center"/>
          </w:tcPr>
          <w:p w14:paraId="3F6CF9C2" w14:textId="6495DB7E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Yemekhanelerin İlaçlama İş ve İşlemlerini takip etmek</w:t>
            </w:r>
          </w:p>
        </w:tc>
        <w:tc>
          <w:tcPr>
            <w:tcW w:w="2781" w:type="dxa"/>
            <w:vAlign w:val="center"/>
          </w:tcPr>
          <w:p w14:paraId="52B65627" w14:textId="05A7B7DF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3813E55E" w14:textId="4DD54476" w:rsidR="001B7150" w:rsidRPr="00A02862" w:rsidRDefault="00EE0F20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 günde bir ilaçlama yapılmaltadır.</w:t>
            </w:r>
          </w:p>
        </w:tc>
        <w:tc>
          <w:tcPr>
            <w:tcW w:w="3282" w:type="dxa"/>
            <w:vAlign w:val="center"/>
          </w:tcPr>
          <w:p w14:paraId="6E5320C3" w14:textId="251D6070" w:rsidR="001B7150" w:rsidRPr="00A02862" w:rsidRDefault="00EE0F2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Yemekhane ve mutfakta haşerelere karşı mücadele için </w:t>
            </w:r>
            <w:proofErr w:type="spellStart"/>
            <w:r w:rsidRPr="00A02862">
              <w:rPr>
                <w:rFonts w:ascii="Times New Roman" w:hAnsi="Times New Roman" w:cs="Times New Roman"/>
              </w:rPr>
              <w:t>satınalam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birimi tarafından alım süreci gerçekleştirilmektedir.</w:t>
            </w:r>
          </w:p>
        </w:tc>
        <w:tc>
          <w:tcPr>
            <w:tcW w:w="2619" w:type="dxa"/>
            <w:vAlign w:val="center"/>
          </w:tcPr>
          <w:p w14:paraId="061CBBF9" w14:textId="4199F944" w:rsidR="001B7150" w:rsidRPr="00A02862" w:rsidRDefault="001879C7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4C07C714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23777CD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7" w:type="dxa"/>
            <w:vAlign w:val="center"/>
          </w:tcPr>
          <w:p w14:paraId="54FBEC08" w14:textId="70F68C9F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Üretiminde Kullanılmak Üzere Gelen Malzemenin Kontrolünün Yapılması</w:t>
            </w:r>
          </w:p>
        </w:tc>
        <w:tc>
          <w:tcPr>
            <w:tcW w:w="2781" w:type="dxa"/>
            <w:vAlign w:val="center"/>
          </w:tcPr>
          <w:p w14:paraId="5F9AD2C9" w14:textId="0E45A2DB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519547BA" w14:textId="2A0AAC97" w:rsidR="001B7150" w:rsidRPr="00A02862" w:rsidRDefault="00A039D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her gün</w:t>
            </w:r>
          </w:p>
        </w:tc>
        <w:tc>
          <w:tcPr>
            <w:tcW w:w="3282" w:type="dxa"/>
            <w:vAlign w:val="center"/>
          </w:tcPr>
          <w:p w14:paraId="66ED9B2F" w14:textId="74AA0F16" w:rsidR="001B7150" w:rsidRPr="00A02862" w:rsidRDefault="00A039D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üretiminde kullanılmak üzere depolara gelen malzemelerin uygunluk kontrolleri yapılarak depoya alınır ve menü doğrultusunda mutfak ekibine teslim edilir.</w:t>
            </w:r>
          </w:p>
        </w:tc>
        <w:tc>
          <w:tcPr>
            <w:tcW w:w="2619" w:type="dxa"/>
            <w:vAlign w:val="center"/>
          </w:tcPr>
          <w:p w14:paraId="44675A80" w14:textId="1BCF776B" w:rsidR="001B7150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6BFC2478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16D174A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7" w:type="dxa"/>
            <w:vAlign w:val="center"/>
          </w:tcPr>
          <w:p w14:paraId="31236799" w14:textId="57C35024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rezervasyon sistemin işleyişini kontrol etmek</w:t>
            </w:r>
          </w:p>
        </w:tc>
        <w:tc>
          <w:tcPr>
            <w:tcW w:w="2781" w:type="dxa"/>
            <w:vAlign w:val="center"/>
          </w:tcPr>
          <w:p w14:paraId="364A19C5" w14:textId="208571EB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53CB7574" w14:textId="110C7AFC" w:rsidR="001B7150" w:rsidRPr="00A02862" w:rsidRDefault="00A039D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her gün</w:t>
            </w:r>
          </w:p>
        </w:tc>
        <w:tc>
          <w:tcPr>
            <w:tcW w:w="3282" w:type="dxa"/>
            <w:vAlign w:val="center"/>
          </w:tcPr>
          <w:p w14:paraId="3F65C9A5" w14:textId="37CDBF71" w:rsidR="001B7150" w:rsidRPr="00A02862" w:rsidRDefault="00C2577D" w:rsidP="00AE293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A02862">
              <w:rPr>
                <w:rFonts w:ascii="Times New Roman" w:hAnsi="Times New Roman" w:cs="Times New Roman"/>
              </w:rPr>
              <w:t>Raporal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sisteminden günlük rezervasyon işlemleri ile katkı paylarının takibi yapılmaktadır.</w:t>
            </w:r>
          </w:p>
        </w:tc>
        <w:tc>
          <w:tcPr>
            <w:tcW w:w="2619" w:type="dxa"/>
            <w:vAlign w:val="center"/>
          </w:tcPr>
          <w:p w14:paraId="3EF58500" w14:textId="01250F7A" w:rsidR="001B7150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D89E27C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430FF6C5" w14:textId="77777777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  <w:vAlign w:val="center"/>
          </w:tcPr>
          <w:p w14:paraId="567AC20D" w14:textId="36D290A6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Her gün pişirilen yemeklerden, sağlığa uygunluğu ve kalite kontrolü için numuneler alınmasını sağlamak</w:t>
            </w:r>
          </w:p>
        </w:tc>
        <w:tc>
          <w:tcPr>
            <w:tcW w:w="2781" w:type="dxa"/>
            <w:vAlign w:val="center"/>
          </w:tcPr>
          <w:p w14:paraId="3E73486F" w14:textId="3A700D5A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67AEB0C0" w14:textId="3354E9D4" w:rsidR="001B7150" w:rsidRPr="00A02862" w:rsidRDefault="00A039DF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her gün</w:t>
            </w:r>
          </w:p>
        </w:tc>
        <w:tc>
          <w:tcPr>
            <w:tcW w:w="3282" w:type="dxa"/>
            <w:vAlign w:val="center"/>
          </w:tcPr>
          <w:p w14:paraId="33BF9B34" w14:textId="2560F09D" w:rsidR="001B7150" w:rsidRPr="00A02862" w:rsidRDefault="00A039D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Günlük yemek üretimi sonrasında kalite kontrolünün ve sağlığa uygunluğunun kontrolü için numuneler alınarak 72 saat boyunca muhafaza edilir. Numuneler düzenli alınmaktadır.</w:t>
            </w:r>
          </w:p>
        </w:tc>
        <w:tc>
          <w:tcPr>
            <w:tcW w:w="2619" w:type="dxa"/>
            <w:vAlign w:val="center"/>
          </w:tcPr>
          <w:p w14:paraId="746795B6" w14:textId="05CF795D" w:rsidR="001B7150" w:rsidRPr="00A02862" w:rsidRDefault="001879C7" w:rsidP="001879C7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0079C9D9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11A85D6B" w14:textId="2A84F8BE" w:rsidR="007E46AF" w:rsidRPr="00A02862" w:rsidRDefault="001879C7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7" w:type="dxa"/>
            <w:vAlign w:val="center"/>
          </w:tcPr>
          <w:p w14:paraId="03147D55" w14:textId="2E0446CE" w:rsidR="007E46AF" w:rsidRPr="00A02862" w:rsidRDefault="00E779E8" w:rsidP="00AE2937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02862">
              <w:rPr>
                <w:rFonts w:ascii="Times New Roman" w:hAnsi="Times New Roman" w:cs="Times New Roman"/>
                <w:color w:val="000000"/>
              </w:rPr>
              <w:t>Her öğünün, onaylanan menüye uygun olarak üretilerek servise sunulması</w:t>
            </w:r>
          </w:p>
        </w:tc>
        <w:tc>
          <w:tcPr>
            <w:tcW w:w="2781" w:type="dxa"/>
            <w:vAlign w:val="center"/>
          </w:tcPr>
          <w:p w14:paraId="4418E6D8" w14:textId="4F7071A3" w:rsidR="007E46AF" w:rsidRPr="00A02862" w:rsidRDefault="00E779E8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0A5CB275" w14:textId="245A346B" w:rsidR="007E46AF" w:rsidRPr="00A02862" w:rsidRDefault="00A039D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her gün</w:t>
            </w:r>
          </w:p>
        </w:tc>
        <w:tc>
          <w:tcPr>
            <w:tcW w:w="3282" w:type="dxa"/>
            <w:vAlign w:val="center"/>
          </w:tcPr>
          <w:p w14:paraId="2136EFA6" w14:textId="7BD5415E" w:rsidR="007E46AF" w:rsidRPr="00A02862" w:rsidRDefault="00A039D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Hazırlanarak Başkanlık oluru sonrasında menü doğrultusunda yemek üretimi yapılır. Yemek üretimi bu doğrultuda yapılmaktadır.</w:t>
            </w:r>
          </w:p>
        </w:tc>
        <w:tc>
          <w:tcPr>
            <w:tcW w:w="2619" w:type="dxa"/>
            <w:vAlign w:val="center"/>
          </w:tcPr>
          <w:p w14:paraId="53946F2C" w14:textId="036FA78D" w:rsidR="007E46AF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0B1E620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4189D29" w14:textId="4A475249" w:rsidR="00E779E8" w:rsidRPr="00A02862" w:rsidRDefault="001879C7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77" w:type="dxa"/>
            <w:vAlign w:val="center"/>
          </w:tcPr>
          <w:p w14:paraId="6F52228E" w14:textId="72556DE3" w:rsidR="00E779E8" w:rsidRPr="00A02862" w:rsidRDefault="00E779E8" w:rsidP="00AE2937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02862">
              <w:rPr>
                <w:rFonts w:ascii="Times New Roman" w:hAnsi="Times New Roman" w:cs="Times New Roman"/>
                <w:color w:val="000000"/>
              </w:rPr>
              <w:t>Çıkarılacak menünün kalori hesabının</w:t>
            </w:r>
            <w:r w:rsidR="00C456C2" w:rsidRPr="00A02862">
              <w:rPr>
                <w:rFonts w:ascii="Times New Roman" w:hAnsi="Times New Roman" w:cs="Times New Roman"/>
                <w:color w:val="000000"/>
              </w:rPr>
              <w:t xml:space="preserve"> beslenme ihtiyacı doğrultusunda</w:t>
            </w:r>
            <w:r w:rsidRPr="00A02862">
              <w:rPr>
                <w:rFonts w:ascii="Times New Roman" w:hAnsi="Times New Roman" w:cs="Times New Roman"/>
                <w:color w:val="000000"/>
              </w:rPr>
              <w:t xml:space="preserve"> hazırlanmasının sağlanması</w:t>
            </w:r>
          </w:p>
        </w:tc>
        <w:tc>
          <w:tcPr>
            <w:tcW w:w="2781" w:type="dxa"/>
            <w:vAlign w:val="center"/>
          </w:tcPr>
          <w:p w14:paraId="3D049ABF" w14:textId="011D5924" w:rsidR="00E779E8" w:rsidRPr="00A02862" w:rsidRDefault="00E779E8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74B16049" w14:textId="187BDB43" w:rsidR="00E779E8" w:rsidRPr="00A02862" w:rsidRDefault="00075BF2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her gün</w:t>
            </w:r>
          </w:p>
        </w:tc>
        <w:tc>
          <w:tcPr>
            <w:tcW w:w="3282" w:type="dxa"/>
            <w:vAlign w:val="center"/>
          </w:tcPr>
          <w:p w14:paraId="53C7B49F" w14:textId="098AA87F" w:rsidR="00E779E8" w:rsidRPr="00A02862" w:rsidRDefault="00075BF2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Öğrenci ve personelin günlük kalori hesapları doğrultusunda menülerimiz hazırlanmaktadır.</w:t>
            </w:r>
          </w:p>
        </w:tc>
        <w:tc>
          <w:tcPr>
            <w:tcW w:w="2619" w:type="dxa"/>
            <w:vAlign w:val="center"/>
          </w:tcPr>
          <w:p w14:paraId="2F692B61" w14:textId="6D7B8520" w:rsidR="00E779E8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6EFC95D5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DC290FA" w14:textId="2D2C9C61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5</w:t>
            </w:r>
            <w:r w:rsidR="001879C7" w:rsidRPr="00A028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7" w:type="dxa"/>
            <w:vAlign w:val="center"/>
          </w:tcPr>
          <w:p w14:paraId="5C40B02B" w14:textId="22DFC031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  <w:color w:val="000000"/>
              </w:rPr>
              <w:t>Üretim ve dağıtım sırasında kullanılan, makine, teçhizat ve tesisatın düzenli bakımlarının yapılmasını takip etmek</w:t>
            </w:r>
          </w:p>
        </w:tc>
        <w:tc>
          <w:tcPr>
            <w:tcW w:w="2781" w:type="dxa"/>
            <w:vAlign w:val="center"/>
          </w:tcPr>
          <w:p w14:paraId="38B34A72" w14:textId="77BD0C62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513BD5AC" w14:textId="02BA4A4A" w:rsidR="001B7150" w:rsidRPr="00A02862" w:rsidRDefault="00075BF2" w:rsidP="00075BF2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ihtiyaç duyulduğunda</w:t>
            </w:r>
          </w:p>
        </w:tc>
        <w:tc>
          <w:tcPr>
            <w:tcW w:w="3282" w:type="dxa"/>
            <w:vAlign w:val="center"/>
          </w:tcPr>
          <w:p w14:paraId="7F8114A7" w14:textId="0F0FCDED" w:rsidR="001B7150" w:rsidRPr="00A02862" w:rsidRDefault="00075BF2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Yemekhane ve mutfakta kullanılmakta olan makine teçhizatları takip edilerek arıza durumunda gerekli onarım çalışması yapılmaktadır.</w:t>
            </w:r>
          </w:p>
        </w:tc>
        <w:tc>
          <w:tcPr>
            <w:tcW w:w="2619" w:type="dxa"/>
            <w:vAlign w:val="center"/>
          </w:tcPr>
          <w:p w14:paraId="16023D76" w14:textId="36AF0055" w:rsidR="001B7150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4BA7B20A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B0CEE88" w14:textId="2377F142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6</w:t>
            </w:r>
            <w:r w:rsidR="001879C7" w:rsidRPr="00A028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  <w:vAlign w:val="center"/>
          </w:tcPr>
          <w:p w14:paraId="6A27D5CF" w14:textId="0241227A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Mutfak ve yemekhanelerde çalışan kısmi zamanlı öğrencilerin puantajının tutulmasını sağlamak</w:t>
            </w:r>
          </w:p>
        </w:tc>
        <w:tc>
          <w:tcPr>
            <w:tcW w:w="2781" w:type="dxa"/>
            <w:vAlign w:val="center"/>
          </w:tcPr>
          <w:p w14:paraId="15425087" w14:textId="2A9111E0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2C17F4DB" w14:textId="77C4D511" w:rsidR="001B7150" w:rsidRPr="00A02862" w:rsidRDefault="00EE0F20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Her ayın 14’üne kadar tahakkuk birime gönderilir.</w:t>
            </w:r>
          </w:p>
        </w:tc>
        <w:tc>
          <w:tcPr>
            <w:tcW w:w="3282" w:type="dxa"/>
            <w:vAlign w:val="center"/>
          </w:tcPr>
          <w:p w14:paraId="2E1936AC" w14:textId="18D91E7F" w:rsidR="001B7150" w:rsidRPr="00A02862" w:rsidRDefault="00102346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Yemekhanede görevlendirilen kısmi zamanlı öğrencilerin puantajı tutularak tahakkuk birimine gönderilir.</w:t>
            </w:r>
          </w:p>
        </w:tc>
        <w:tc>
          <w:tcPr>
            <w:tcW w:w="2619" w:type="dxa"/>
            <w:vAlign w:val="center"/>
          </w:tcPr>
          <w:p w14:paraId="18533868" w14:textId="72AC8DE0" w:rsidR="001B7150" w:rsidRPr="00A02862" w:rsidRDefault="001879C7" w:rsidP="00A039DF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0CBEBF7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B6615AD" w14:textId="4B6F3769" w:rsidR="001B7150" w:rsidRPr="00A02862" w:rsidRDefault="001B7150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7</w:t>
            </w:r>
            <w:r w:rsidR="001879C7" w:rsidRPr="00A028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7" w:type="dxa"/>
            <w:vAlign w:val="center"/>
          </w:tcPr>
          <w:p w14:paraId="165A8B35" w14:textId="7DA779E5" w:rsidR="001B7150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  <w:color w:val="000000"/>
              </w:rPr>
              <w:t>Her öğünün, menüye uygun olarak üretilerek servise sunulmasını sağlanması</w:t>
            </w:r>
          </w:p>
        </w:tc>
        <w:tc>
          <w:tcPr>
            <w:tcW w:w="2781" w:type="dxa"/>
            <w:vAlign w:val="center"/>
          </w:tcPr>
          <w:p w14:paraId="2A9B1F63" w14:textId="1A678509" w:rsidR="001B7150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1C0FD61C" w14:textId="58877D24" w:rsidR="001B7150" w:rsidRPr="00A02862" w:rsidRDefault="00102346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ihtiyaç duyulduğunda</w:t>
            </w:r>
          </w:p>
        </w:tc>
        <w:tc>
          <w:tcPr>
            <w:tcW w:w="3282" w:type="dxa"/>
            <w:vAlign w:val="center"/>
          </w:tcPr>
          <w:p w14:paraId="2695AC0B" w14:textId="7B8FCD48" w:rsidR="001B7150" w:rsidRPr="00A02862" w:rsidRDefault="00E94D7C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Onaylanan menüye göre yemek üretimi gerçekleştirilmektedir.</w:t>
            </w:r>
          </w:p>
        </w:tc>
        <w:tc>
          <w:tcPr>
            <w:tcW w:w="2619" w:type="dxa"/>
            <w:vAlign w:val="center"/>
          </w:tcPr>
          <w:p w14:paraId="56F5DA7E" w14:textId="60CBB1C6" w:rsidR="001B7150" w:rsidRPr="00A02862" w:rsidRDefault="001879C7" w:rsidP="00102346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2132973A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0BD7E091" w14:textId="1024764B" w:rsidR="007E46AF" w:rsidRPr="00A02862" w:rsidRDefault="001879C7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7" w:type="dxa"/>
            <w:vAlign w:val="center"/>
          </w:tcPr>
          <w:p w14:paraId="73CED39E" w14:textId="2CE0507B" w:rsidR="007E46AF" w:rsidRPr="00A02862" w:rsidRDefault="007E46AF" w:rsidP="00AE2937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A02862">
              <w:rPr>
                <w:rFonts w:ascii="Times New Roman" w:hAnsi="Times New Roman" w:cs="Times New Roman"/>
              </w:rPr>
              <w:t>Öğrenci ve personel bütçeden aktarılan tutar ile toplanan yemek katkı gelirlerinin takibi ve kontrolünün</w:t>
            </w:r>
          </w:p>
        </w:tc>
        <w:tc>
          <w:tcPr>
            <w:tcW w:w="2781" w:type="dxa"/>
            <w:vAlign w:val="center"/>
          </w:tcPr>
          <w:p w14:paraId="60995666" w14:textId="106768C3" w:rsidR="007E46AF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75946696" w14:textId="60D8A37F" w:rsidR="007E46AF" w:rsidRPr="00A02862" w:rsidRDefault="00102346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ihtiyaç duyulduğunda</w:t>
            </w:r>
          </w:p>
        </w:tc>
        <w:tc>
          <w:tcPr>
            <w:tcW w:w="3282" w:type="dxa"/>
            <w:vAlign w:val="center"/>
          </w:tcPr>
          <w:p w14:paraId="59307909" w14:textId="5D17BB2B" w:rsidR="007E46AF" w:rsidRPr="00A02862" w:rsidRDefault="00102346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Öğrenci ve personelin özel bütçe kapsamında tahsis edilen ödenek ile toplanan katkı paylarının takibi yapılmaktadır.</w:t>
            </w:r>
          </w:p>
        </w:tc>
        <w:tc>
          <w:tcPr>
            <w:tcW w:w="2619" w:type="dxa"/>
            <w:vAlign w:val="center"/>
          </w:tcPr>
          <w:p w14:paraId="33A02184" w14:textId="016FEC40" w:rsidR="007E46AF" w:rsidRPr="00A02862" w:rsidRDefault="001879C7" w:rsidP="00102346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EAE719A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31C84083" w14:textId="233095C2" w:rsidR="007E46AF" w:rsidRPr="00A02862" w:rsidRDefault="001879C7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7" w:type="dxa"/>
            <w:vAlign w:val="center"/>
          </w:tcPr>
          <w:p w14:paraId="6A5FB9EE" w14:textId="2E9C7C24" w:rsidR="007E46AF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Yemekhane Depolarının takibinin yapılması</w:t>
            </w:r>
          </w:p>
        </w:tc>
        <w:tc>
          <w:tcPr>
            <w:tcW w:w="2781" w:type="dxa"/>
            <w:vAlign w:val="center"/>
          </w:tcPr>
          <w:p w14:paraId="756CBF37" w14:textId="44533171" w:rsidR="007E46AF" w:rsidRPr="00A02862" w:rsidRDefault="007E46AF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67F0A66D" w14:textId="72051BAC" w:rsidR="007E46AF" w:rsidRPr="00A02862" w:rsidRDefault="00102346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ihtiyaç duyulduğunda</w:t>
            </w:r>
          </w:p>
        </w:tc>
        <w:tc>
          <w:tcPr>
            <w:tcW w:w="3282" w:type="dxa"/>
            <w:vAlign w:val="center"/>
          </w:tcPr>
          <w:p w14:paraId="162D90C5" w14:textId="1C5301C6" w:rsidR="007E46AF" w:rsidRPr="00A02862" w:rsidRDefault="00E94D7C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Yemekhane depolarının nem ısı takibi ile stok kontrolleri yapılmaktadır.</w:t>
            </w:r>
          </w:p>
        </w:tc>
        <w:tc>
          <w:tcPr>
            <w:tcW w:w="2619" w:type="dxa"/>
            <w:vAlign w:val="center"/>
          </w:tcPr>
          <w:p w14:paraId="6D17A1FE" w14:textId="3DC6F545" w:rsidR="007E46AF" w:rsidRPr="00A02862" w:rsidRDefault="001879C7" w:rsidP="00102346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1904CEE8" w14:textId="77777777" w:rsidTr="00A02862">
        <w:trPr>
          <w:trHeight w:val="2102"/>
        </w:trPr>
        <w:tc>
          <w:tcPr>
            <w:tcW w:w="841" w:type="dxa"/>
            <w:vAlign w:val="center"/>
          </w:tcPr>
          <w:p w14:paraId="45675894" w14:textId="5B11BEA6" w:rsidR="007E46AF" w:rsidRPr="00A02862" w:rsidRDefault="001879C7" w:rsidP="00512C31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7" w:type="dxa"/>
            <w:vAlign w:val="center"/>
          </w:tcPr>
          <w:p w14:paraId="28BDF1AB" w14:textId="748ED08C" w:rsidR="007E46AF" w:rsidRPr="00A02862" w:rsidRDefault="007E46A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Personel Lokali İşleyişini sağlamak</w:t>
            </w:r>
          </w:p>
        </w:tc>
        <w:tc>
          <w:tcPr>
            <w:tcW w:w="2781" w:type="dxa"/>
            <w:vAlign w:val="center"/>
          </w:tcPr>
          <w:p w14:paraId="19ED070A" w14:textId="6C31D976" w:rsidR="007E46AF" w:rsidRPr="00A02862" w:rsidRDefault="00E779E8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Birimi</w:t>
            </w:r>
          </w:p>
        </w:tc>
        <w:tc>
          <w:tcPr>
            <w:tcW w:w="2219" w:type="dxa"/>
            <w:vAlign w:val="center"/>
          </w:tcPr>
          <w:p w14:paraId="3533BCE9" w14:textId="49037BD6" w:rsidR="007E46AF" w:rsidRPr="00A02862" w:rsidRDefault="00102346" w:rsidP="00512C31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Yemek hizmeti verildiği süre boyunca ihtiyaç duyulduğunda</w:t>
            </w:r>
          </w:p>
        </w:tc>
        <w:tc>
          <w:tcPr>
            <w:tcW w:w="3282" w:type="dxa"/>
            <w:vAlign w:val="center"/>
          </w:tcPr>
          <w:p w14:paraId="1CE30BEA" w14:textId="4DECA409" w:rsidR="007E46AF" w:rsidRPr="00A02862" w:rsidRDefault="00E94D7C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Personel </w:t>
            </w:r>
            <w:proofErr w:type="gramStart"/>
            <w:r w:rsidRPr="00A02862">
              <w:rPr>
                <w:rFonts w:ascii="Times New Roman" w:hAnsi="Times New Roman" w:cs="Times New Roman"/>
              </w:rPr>
              <w:t>lokalinin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personelimize hizmeti sağlaması için gerekli çalışmalar yapılmaktadır.</w:t>
            </w:r>
          </w:p>
        </w:tc>
        <w:tc>
          <w:tcPr>
            <w:tcW w:w="2619" w:type="dxa"/>
            <w:vAlign w:val="center"/>
          </w:tcPr>
          <w:p w14:paraId="4D4CDE9B" w14:textId="14BC1D61" w:rsidR="007E46AF" w:rsidRPr="00A02862" w:rsidRDefault="001879C7" w:rsidP="00102346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4EA9EA91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2DCEAE4A" w14:textId="71D5AC3A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77" w:type="dxa"/>
            <w:vAlign w:val="center"/>
          </w:tcPr>
          <w:p w14:paraId="6D011E7A" w14:textId="71918A98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Personel Maaş İşlemlerinin Yapılması</w:t>
            </w:r>
          </w:p>
        </w:tc>
        <w:tc>
          <w:tcPr>
            <w:tcW w:w="2781" w:type="dxa"/>
            <w:vAlign w:val="center"/>
          </w:tcPr>
          <w:p w14:paraId="5EFB271A" w14:textId="777ED57D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64180927" w14:textId="57D10861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10-13 (Aylık)</w:t>
            </w:r>
          </w:p>
        </w:tc>
        <w:tc>
          <w:tcPr>
            <w:tcW w:w="3282" w:type="dxa"/>
            <w:vAlign w:val="center"/>
          </w:tcPr>
          <w:p w14:paraId="09240EEA" w14:textId="093B67B4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Kamu Personel Harcamaları Yönetim Sisteminde onaylanan maaşlar imzalatılarak evrakların asılları Muhasebe Birimine gönderilir.(KBS)</w:t>
            </w:r>
          </w:p>
        </w:tc>
        <w:tc>
          <w:tcPr>
            <w:tcW w:w="2619" w:type="dxa"/>
            <w:vAlign w:val="center"/>
          </w:tcPr>
          <w:p w14:paraId="475CD025" w14:textId="0FBFD1DB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28DEC8E4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2BBF711" w14:textId="1B72510C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7" w:type="dxa"/>
            <w:vAlign w:val="center"/>
          </w:tcPr>
          <w:p w14:paraId="300247E7" w14:textId="47061E89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Personel Emekli Keseneklerinin KBS ‘ Den Alınarak Gönderilmesi</w:t>
            </w:r>
          </w:p>
        </w:tc>
        <w:tc>
          <w:tcPr>
            <w:tcW w:w="2781" w:type="dxa"/>
            <w:vAlign w:val="center"/>
          </w:tcPr>
          <w:p w14:paraId="628D4527" w14:textId="50CE45CF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60A2DA02" w14:textId="14590073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15-17 (Aylık)</w:t>
            </w:r>
          </w:p>
        </w:tc>
        <w:tc>
          <w:tcPr>
            <w:tcW w:w="3282" w:type="dxa"/>
            <w:vAlign w:val="center"/>
          </w:tcPr>
          <w:p w14:paraId="62926DB2" w14:textId="36BB5606" w:rsidR="00CF73EA" w:rsidRPr="00A02862" w:rsidRDefault="008010D0" w:rsidP="008010D0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Personel Emekli Keseneklerinin </w:t>
            </w:r>
            <w:proofErr w:type="gramStart"/>
            <w:r w:rsidRPr="00A02862">
              <w:rPr>
                <w:rFonts w:ascii="Times New Roman" w:hAnsi="Times New Roman" w:cs="Times New Roman"/>
              </w:rPr>
              <w:t>KBS</w:t>
            </w:r>
            <w:r w:rsidRPr="00A02862">
              <w:rPr>
                <w:rFonts w:ascii="Times New Roman" w:hAnsi="Times New Roman" w:cs="Times New Roman"/>
              </w:rPr>
              <w:t xml:space="preserve"> </w:t>
            </w:r>
            <w:r w:rsidRPr="00A02862">
              <w:rPr>
                <w:rFonts w:ascii="Times New Roman" w:hAnsi="Times New Roman" w:cs="Times New Roman"/>
              </w:rPr>
              <w:t xml:space="preserve"> Veri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Sisteminden Alınarak Genel Sekreterlik Tahakkuk Birimine Mail Atılır.</w:t>
            </w:r>
            <w:r w:rsidRPr="00A02862">
              <w:rPr>
                <w:rFonts w:ascii="Times New Roman" w:hAnsi="Times New Roman" w:cs="Times New Roman"/>
              </w:rPr>
              <w:t xml:space="preserve"> </w:t>
            </w:r>
            <w:r w:rsidRPr="00A02862">
              <w:rPr>
                <w:rFonts w:ascii="Times New Roman" w:hAnsi="Times New Roman" w:cs="Times New Roman"/>
              </w:rPr>
              <w:t>(KBS)</w:t>
            </w:r>
          </w:p>
        </w:tc>
        <w:tc>
          <w:tcPr>
            <w:tcW w:w="2619" w:type="dxa"/>
            <w:vAlign w:val="center"/>
          </w:tcPr>
          <w:p w14:paraId="26871FE1" w14:textId="4CE27A33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0C6005FF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60E0BA5" w14:textId="788337C8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7" w:type="dxa"/>
            <w:vAlign w:val="center"/>
          </w:tcPr>
          <w:p w14:paraId="13E1A6F0" w14:textId="357304FC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Avans Ve Fark Maaşların Yapılması</w:t>
            </w:r>
          </w:p>
        </w:tc>
        <w:tc>
          <w:tcPr>
            <w:tcW w:w="2781" w:type="dxa"/>
            <w:vAlign w:val="center"/>
          </w:tcPr>
          <w:p w14:paraId="52CE118A" w14:textId="1892FCC9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4683B87E" w14:textId="59F85833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15-20 (Maaş Zam Dönemlerinde)</w:t>
            </w:r>
          </w:p>
        </w:tc>
        <w:tc>
          <w:tcPr>
            <w:tcW w:w="3282" w:type="dxa"/>
            <w:vAlign w:val="center"/>
          </w:tcPr>
          <w:p w14:paraId="4649A00D" w14:textId="275C8AAC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Kamu Personel Harcamaları Yönetim Sisteminde onaylanan maaşlar imzalatılarak evrakların asılları Muhasebe Birimine gönderilir.(KBS)</w:t>
            </w:r>
          </w:p>
        </w:tc>
        <w:tc>
          <w:tcPr>
            <w:tcW w:w="2619" w:type="dxa"/>
            <w:vAlign w:val="center"/>
          </w:tcPr>
          <w:p w14:paraId="118DEA3E" w14:textId="2776E6D9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16E1F962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06726FDD" w14:textId="603887BE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7" w:type="dxa"/>
            <w:vAlign w:val="center"/>
          </w:tcPr>
          <w:p w14:paraId="6F3A1C4B" w14:textId="2B0765AD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Birimlerde Kısmi Zamanlı Olarak Çalışacak Öğrencilerin </w:t>
            </w:r>
            <w:proofErr w:type="spellStart"/>
            <w:r w:rsidRPr="00A02862">
              <w:rPr>
                <w:rFonts w:ascii="Times New Roman" w:hAnsi="Times New Roman" w:cs="Times New Roman"/>
              </w:rPr>
              <w:t>Sgk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Giriş İşlemleri Yapılması</w:t>
            </w:r>
          </w:p>
        </w:tc>
        <w:tc>
          <w:tcPr>
            <w:tcW w:w="2781" w:type="dxa"/>
            <w:vAlign w:val="center"/>
          </w:tcPr>
          <w:p w14:paraId="235C4D21" w14:textId="55D46148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2707A369" w14:textId="4FA4F347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Kısmi Zamanlı Olarak Çalışacak Öğrencilerin İşe giriş tarihinde</w:t>
            </w:r>
          </w:p>
        </w:tc>
        <w:tc>
          <w:tcPr>
            <w:tcW w:w="3282" w:type="dxa"/>
            <w:vAlign w:val="center"/>
          </w:tcPr>
          <w:p w14:paraId="6B14C45D" w14:textId="0615C8C2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Birimlerde Kısmi Zamanlı Olarak Çalışacak Öğrencilerin SGK Giriş İşlemlerinin SGK İşe Giriş Bildirgesi Sis. </w:t>
            </w:r>
            <w:proofErr w:type="gramStart"/>
            <w:r w:rsidRPr="00A02862">
              <w:rPr>
                <w:rFonts w:ascii="Times New Roman" w:hAnsi="Times New Roman" w:cs="Times New Roman"/>
              </w:rPr>
              <w:t>Üzerinden  Yapılması</w:t>
            </w:r>
            <w:proofErr w:type="gramEnd"/>
            <w:r w:rsidRPr="00A02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9" w:type="dxa"/>
            <w:vAlign w:val="center"/>
          </w:tcPr>
          <w:p w14:paraId="16BE2018" w14:textId="1782D106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239A8D7A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202368E8" w14:textId="1DA8CA9B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7" w:type="dxa"/>
            <w:vAlign w:val="center"/>
          </w:tcPr>
          <w:p w14:paraId="097C48AD" w14:textId="0CC3656A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Kısmi Zamanlı Öğrenci SGK Primlerinin Muhtasar Prim Ve Hizmet Beyannamesi Düzenlenmesi</w:t>
            </w:r>
          </w:p>
        </w:tc>
        <w:tc>
          <w:tcPr>
            <w:tcW w:w="2781" w:type="dxa"/>
            <w:vAlign w:val="center"/>
          </w:tcPr>
          <w:p w14:paraId="7FFCD7C1" w14:textId="3F164A0E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21EE0F2F" w14:textId="5523DDEA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Ayda bir her ayın 15’inde </w:t>
            </w:r>
          </w:p>
        </w:tc>
        <w:tc>
          <w:tcPr>
            <w:tcW w:w="3282" w:type="dxa"/>
            <w:vAlign w:val="center"/>
          </w:tcPr>
          <w:p w14:paraId="44C95285" w14:textId="5C054A40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Kısmi Zamanlı Öğrenci SGK Primlerinin Muhtasar Prim ve Hizmet Beyannamesi Düzenlenerek İnteraktif Vergi Dairesine </w:t>
            </w:r>
            <w:proofErr w:type="spellStart"/>
            <w:r w:rsidRPr="00A02862">
              <w:rPr>
                <w:rFonts w:ascii="Times New Roman" w:hAnsi="Times New Roman" w:cs="Times New Roman"/>
              </w:rPr>
              <w:t>Prog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. Üzerinden Vergi ve SGK Primlerinin </w:t>
            </w:r>
            <w:proofErr w:type="gramStart"/>
            <w:r w:rsidRPr="00A02862">
              <w:rPr>
                <w:rFonts w:ascii="Times New Roman" w:hAnsi="Times New Roman" w:cs="Times New Roman"/>
              </w:rPr>
              <w:t>Bildirilmesi .</w:t>
            </w:r>
            <w:proofErr w:type="gramEnd"/>
          </w:p>
        </w:tc>
        <w:tc>
          <w:tcPr>
            <w:tcW w:w="2619" w:type="dxa"/>
            <w:vAlign w:val="center"/>
          </w:tcPr>
          <w:p w14:paraId="7A6F86FD" w14:textId="1099A3E1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59A3E2D3" w14:textId="77777777" w:rsidTr="00E12E01">
        <w:trPr>
          <w:trHeight w:val="1039"/>
        </w:trPr>
        <w:tc>
          <w:tcPr>
            <w:tcW w:w="841" w:type="dxa"/>
            <w:vAlign w:val="center"/>
          </w:tcPr>
          <w:p w14:paraId="2C836862" w14:textId="69705F4B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7" w:type="dxa"/>
            <w:vAlign w:val="center"/>
          </w:tcPr>
          <w:p w14:paraId="48484142" w14:textId="01E90873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Kısmi Zamanlı Öğrenci Maaşlarının Ödenmesi</w:t>
            </w:r>
          </w:p>
        </w:tc>
        <w:tc>
          <w:tcPr>
            <w:tcW w:w="2781" w:type="dxa"/>
            <w:vAlign w:val="center"/>
          </w:tcPr>
          <w:p w14:paraId="16FC49A9" w14:textId="63F5E3D7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67A29336" w14:textId="6B32948F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Ayda bir her ayın 15’inde</w:t>
            </w:r>
          </w:p>
        </w:tc>
        <w:tc>
          <w:tcPr>
            <w:tcW w:w="3282" w:type="dxa"/>
            <w:vAlign w:val="center"/>
          </w:tcPr>
          <w:p w14:paraId="62F66F02" w14:textId="0E7A208C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MYS Sisteminde Onaylanan Evraklar Ve Ekleri Muhasebe Birimine Gönderilir.</w:t>
            </w:r>
          </w:p>
        </w:tc>
        <w:tc>
          <w:tcPr>
            <w:tcW w:w="2619" w:type="dxa"/>
            <w:vAlign w:val="center"/>
          </w:tcPr>
          <w:p w14:paraId="230D8B40" w14:textId="7130BA43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5BC5D076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00170F36" w14:textId="2886796C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7" w:type="dxa"/>
            <w:vAlign w:val="center"/>
          </w:tcPr>
          <w:p w14:paraId="0FAF28AB" w14:textId="7E3F523A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Kısmi Zamanlı Öğrenci Banka Listesinin Bankaya Gönderilmesi.</w:t>
            </w:r>
          </w:p>
        </w:tc>
        <w:tc>
          <w:tcPr>
            <w:tcW w:w="2781" w:type="dxa"/>
            <w:vAlign w:val="center"/>
          </w:tcPr>
          <w:p w14:paraId="4DB7D561" w14:textId="5E428430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2081C6A5" w14:textId="38D60EDD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15-20 (Aylık- KZÖ Program Süresi Boyunca)</w:t>
            </w:r>
          </w:p>
        </w:tc>
        <w:tc>
          <w:tcPr>
            <w:tcW w:w="3282" w:type="dxa"/>
            <w:vAlign w:val="center"/>
          </w:tcPr>
          <w:p w14:paraId="2DAE787E" w14:textId="0704FD92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Kısmi Zamanlı Öğrencilerin Maaşlarının Hesaplarına Yatması İçin Banka Listesi SGDB' </w:t>
            </w:r>
            <w:proofErr w:type="spellStart"/>
            <w:r w:rsidRPr="00A02862">
              <w:rPr>
                <w:rFonts w:ascii="Times New Roman" w:hAnsi="Times New Roman" w:cs="Times New Roman"/>
              </w:rPr>
              <w:t>Na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Mail Atılır.</w:t>
            </w:r>
          </w:p>
        </w:tc>
        <w:tc>
          <w:tcPr>
            <w:tcW w:w="2619" w:type="dxa"/>
            <w:vAlign w:val="center"/>
          </w:tcPr>
          <w:p w14:paraId="1951375E" w14:textId="7566A023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F54B2FB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9CA40D2" w14:textId="210D50E8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77" w:type="dxa"/>
            <w:vAlign w:val="center"/>
          </w:tcPr>
          <w:p w14:paraId="0F25A769" w14:textId="65806FE0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Kısmi Zamanlı Öğrenci Saat Ücretinin Belirlenmesi İçin İlgili Yazışmaların Yapılması.</w:t>
            </w:r>
          </w:p>
        </w:tc>
        <w:tc>
          <w:tcPr>
            <w:tcW w:w="2781" w:type="dxa"/>
            <w:vAlign w:val="center"/>
          </w:tcPr>
          <w:p w14:paraId="329428EF" w14:textId="0B50DA2A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78F31EBB" w14:textId="37CE456A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Her Yılın Ocak Ayı</w:t>
            </w:r>
          </w:p>
        </w:tc>
        <w:tc>
          <w:tcPr>
            <w:tcW w:w="3282" w:type="dxa"/>
            <w:vAlign w:val="center"/>
          </w:tcPr>
          <w:p w14:paraId="21EED7D5" w14:textId="7F49CA45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Asgari Ücretin Belirlenmesiyle Birlikte Kısmi Zamanlı Öğrencilere Verilecek Saat Ücretinin Belirlenmesi İçin İlgili Yazışmaların Yapılır.</w:t>
            </w:r>
          </w:p>
        </w:tc>
        <w:tc>
          <w:tcPr>
            <w:tcW w:w="2619" w:type="dxa"/>
            <w:vAlign w:val="center"/>
          </w:tcPr>
          <w:p w14:paraId="62DACF6F" w14:textId="7D1A4C08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F651EBA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90F4BF8" w14:textId="036FB749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7" w:type="dxa"/>
            <w:vAlign w:val="center"/>
          </w:tcPr>
          <w:p w14:paraId="0AE2476F" w14:textId="4CE1C64E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Sportif Faaliyetlerde Görev Alan Hakemlerin Ücretlerinin Ödenmesi</w:t>
            </w:r>
          </w:p>
        </w:tc>
        <w:tc>
          <w:tcPr>
            <w:tcW w:w="2781" w:type="dxa"/>
            <w:vAlign w:val="center"/>
          </w:tcPr>
          <w:p w14:paraId="25DB14BD" w14:textId="0C818750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60B75EF7" w14:textId="6030CDE5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Faaliyetlerin olduğu zaman diliminde</w:t>
            </w:r>
          </w:p>
        </w:tc>
        <w:tc>
          <w:tcPr>
            <w:tcW w:w="3282" w:type="dxa"/>
            <w:vAlign w:val="center"/>
          </w:tcPr>
          <w:p w14:paraId="75C30E6E" w14:textId="4B57AF1F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A02862">
              <w:rPr>
                <w:rFonts w:ascii="Times New Roman" w:hAnsi="Times New Roman" w:cs="Times New Roman"/>
              </w:rPr>
              <w:t>Mys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Sisteminde Onaylanan Evraklar Ve Ekleri Muhasebe Birimine Gönderilir.</w:t>
            </w:r>
          </w:p>
        </w:tc>
        <w:tc>
          <w:tcPr>
            <w:tcW w:w="2619" w:type="dxa"/>
            <w:vAlign w:val="center"/>
          </w:tcPr>
          <w:p w14:paraId="570D96F5" w14:textId="74E3CFB5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5192F05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54B73951" w14:textId="2865C9FC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7" w:type="dxa"/>
            <w:vAlign w:val="center"/>
          </w:tcPr>
          <w:p w14:paraId="141EB711" w14:textId="7DE6056F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Giyim Yardımı</w:t>
            </w:r>
          </w:p>
        </w:tc>
        <w:tc>
          <w:tcPr>
            <w:tcW w:w="2781" w:type="dxa"/>
            <w:vAlign w:val="center"/>
          </w:tcPr>
          <w:p w14:paraId="7961B1BB" w14:textId="7C6B76F8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33EC59BB" w14:textId="41C00DD7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15-20 Temmuz</w:t>
            </w:r>
          </w:p>
        </w:tc>
        <w:tc>
          <w:tcPr>
            <w:tcW w:w="3282" w:type="dxa"/>
            <w:vAlign w:val="center"/>
          </w:tcPr>
          <w:p w14:paraId="0D3B2C16" w14:textId="7FDFD3C8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Kamu Personel Harcamaları Yönetim Sisteminde Onaylanan Maaşlar İmzalatılarak Evrakların Asılları Muhasebe Birimine Gönderilir.</w:t>
            </w:r>
          </w:p>
        </w:tc>
        <w:tc>
          <w:tcPr>
            <w:tcW w:w="2619" w:type="dxa"/>
            <w:vAlign w:val="center"/>
          </w:tcPr>
          <w:p w14:paraId="3216F09B" w14:textId="62A435E2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5562E233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55C311D" w14:textId="53FA0330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7" w:type="dxa"/>
            <w:vAlign w:val="center"/>
          </w:tcPr>
          <w:p w14:paraId="6CD50E48" w14:textId="53021D7B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Staj Yapan Öğrencilerin </w:t>
            </w:r>
            <w:proofErr w:type="spellStart"/>
            <w:r w:rsidRPr="00A02862">
              <w:rPr>
                <w:rFonts w:ascii="Times New Roman" w:hAnsi="Times New Roman" w:cs="Times New Roman"/>
              </w:rPr>
              <w:t>Sgk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Primlerinin Ödenmesi.</w:t>
            </w:r>
          </w:p>
        </w:tc>
        <w:tc>
          <w:tcPr>
            <w:tcW w:w="2781" w:type="dxa"/>
            <w:vAlign w:val="center"/>
          </w:tcPr>
          <w:p w14:paraId="4491DDF6" w14:textId="1331E95A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Tahakkuk Birimi</w:t>
            </w:r>
          </w:p>
        </w:tc>
        <w:tc>
          <w:tcPr>
            <w:tcW w:w="2219" w:type="dxa"/>
            <w:vAlign w:val="center"/>
          </w:tcPr>
          <w:p w14:paraId="2AFCFF4F" w14:textId="7CD1EA39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1-30 Öğrencilerin Staj Süreleri Boyunca</w:t>
            </w:r>
          </w:p>
        </w:tc>
        <w:tc>
          <w:tcPr>
            <w:tcW w:w="3282" w:type="dxa"/>
            <w:vAlign w:val="center"/>
          </w:tcPr>
          <w:p w14:paraId="46DB447A" w14:textId="1C138651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A02862">
              <w:rPr>
                <w:rFonts w:ascii="Times New Roman" w:hAnsi="Times New Roman" w:cs="Times New Roman"/>
              </w:rPr>
              <w:t>Mys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Sisteminde Onaylanan Evraklar Ve Ekleri Muhasebe Birimine Gönderilir</w:t>
            </w:r>
          </w:p>
        </w:tc>
        <w:tc>
          <w:tcPr>
            <w:tcW w:w="2619" w:type="dxa"/>
            <w:vAlign w:val="center"/>
          </w:tcPr>
          <w:p w14:paraId="64DEE0CC" w14:textId="50B404EE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13A8502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19325B4F" w14:textId="2D1CFD1A" w:rsidR="00CF73EA" w:rsidRPr="00A02862" w:rsidRDefault="001879C7" w:rsidP="00CF73EA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7" w:type="dxa"/>
            <w:vAlign w:val="center"/>
          </w:tcPr>
          <w:p w14:paraId="3BE59E6C" w14:textId="3414A3C6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İçin İhale İşlemlerine Başlanması</w:t>
            </w:r>
          </w:p>
        </w:tc>
        <w:tc>
          <w:tcPr>
            <w:tcW w:w="2781" w:type="dxa"/>
            <w:vAlign w:val="center"/>
          </w:tcPr>
          <w:p w14:paraId="72FB5BF7" w14:textId="16DBAE4F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Satın Alma Birimi </w:t>
            </w:r>
          </w:p>
        </w:tc>
        <w:tc>
          <w:tcPr>
            <w:tcW w:w="2219" w:type="dxa"/>
            <w:vAlign w:val="center"/>
          </w:tcPr>
          <w:p w14:paraId="3003FE8E" w14:textId="04BADC34" w:rsidR="00CF73EA" w:rsidRPr="00A02862" w:rsidRDefault="00CF73EA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Ekimde (6 aylık), Ağustosta (Yıllık )</w:t>
            </w:r>
          </w:p>
        </w:tc>
        <w:tc>
          <w:tcPr>
            <w:tcW w:w="3282" w:type="dxa"/>
            <w:vAlign w:val="center"/>
          </w:tcPr>
          <w:p w14:paraId="24494FC0" w14:textId="0F9E5FA8" w:rsidR="00CF73EA" w:rsidRPr="00A02862" w:rsidRDefault="00CF73EA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Beslenme Hizmetleri İçin İhale İşlemlerine Başlanması.</w:t>
            </w:r>
          </w:p>
        </w:tc>
        <w:tc>
          <w:tcPr>
            <w:tcW w:w="2619" w:type="dxa"/>
            <w:vAlign w:val="center"/>
          </w:tcPr>
          <w:p w14:paraId="2B853B23" w14:textId="0E8280C1" w:rsidR="00CF73EA" w:rsidRPr="00A02862" w:rsidRDefault="001879C7" w:rsidP="00CF73EA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05B72BCC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1C32F0BE" w14:textId="008BDBC9" w:rsidR="00416010" w:rsidRPr="00A02862" w:rsidRDefault="001879C7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7" w:type="dxa"/>
            <w:vAlign w:val="center"/>
          </w:tcPr>
          <w:p w14:paraId="694A5EAB" w14:textId="2517D669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Dönem Tüketim Çıkışı Raporlarının Gönderilmesi</w:t>
            </w:r>
          </w:p>
        </w:tc>
        <w:tc>
          <w:tcPr>
            <w:tcW w:w="2781" w:type="dxa"/>
            <w:vAlign w:val="center"/>
          </w:tcPr>
          <w:p w14:paraId="651EC86B" w14:textId="1E895316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Taşınır Kayıt Birimi</w:t>
            </w:r>
          </w:p>
        </w:tc>
        <w:tc>
          <w:tcPr>
            <w:tcW w:w="2219" w:type="dxa"/>
            <w:vAlign w:val="center"/>
          </w:tcPr>
          <w:p w14:paraId="68FBAC33" w14:textId="3F1A3738" w:rsidR="00416010" w:rsidRPr="00A02862" w:rsidRDefault="00A44620" w:rsidP="00582D84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Yılda 4 kez </w:t>
            </w:r>
            <w:r w:rsidR="00582D84" w:rsidRPr="00A02862">
              <w:rPr>
                <w:rFonts w:ascii="Times New Roman" w:hAnsi="Times New Roman" w:cs="Times New Roman"/>
              </w:rPr>
              <w:t xml:space="preserve">(3’er ay </w:t>
            </w:r>
            <w:proofErr w:type="spellStart"/>
            <w:r w:rsidR="00582D84" w:rsidRPr="00A02862">
              <w:rPr>
                <w:rFonts w:ascii="Times New Roman" w:hAnsi="Times New Roman" w:cs="Times New Roman"/>
              </w:rPr>
              <w:t>lık</w:t>
            </w:r>
            <w:proofErr w:type="spellEnd"/>
            <w:r w:rsidR="00582D84" w:rsidRPr="00A028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2D84" w:rsidRPr="00A02862">
              <w:rPr>
                <w:rFonts w:ascii="Times New Roman" w:hAnsi="Times New Roman" w:cs="Times New Roman"/>
              </w:rPr>
              <w:t>periyotlarla</w:t>
            </w:r>
            <w:proofErr w:type="gramEnd"/>
            <w:r w:rsidR="00582D84" w:rsidRPr="00A02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2" w:type="dxa"/>
            <w:vAlign w:val="center"/>
          </w:tcPr>
          <w:p w14:paraId="1A0A1FFC" w14:textId="011D3C0E" w:rsidR="00416010" w:rsidRPr="00A02862" w:rsidRDefault="00582D84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Dönem içinde kullanılan sarf malzemelerin </w:t>
            </w:r>
            <w:proofErr w:type="spellStart"/>
            <w:r w:rsidRPr="00A02862">
              <w:rPr>
                <w:rFonts w:ascii="Times New Roman" w:hAnsi="Times New Roman" w:cs="Times New Roman"/>
              </w:rPr>
              <w:t>KBS’den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çıkışı yapılır.</w:t>
            </w:r>
          </w:p>
        </w:tc>
        <w:tc>
          <w:tcPr>
            <w:tcW w:w="2619" w:type="dxa"/>
            <w:vAlign w:val="center"/>
          </w:tcPr>
          <w:p w14:paraId="1179B8E7" w14:textId="3F921D7E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0930DE18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4C0CA584" w14:textId="6607F173" w:rsidR="00416010" w:rsidRPr="00A02862" w:rsidRDefault="001879C7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7" w:type="dxa"/>
            <w:vAlign w:val="center"/>
          </w:tcPr>
          <w:p w14:paraId="1C36A6BA" w14:textId="1998FD1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A02862">
              <w:rPr>
                <w:rFonts w:ascii="Times New Roman" w:hAnsi="Times New Roman" w:cs="Times New Roman"/>
              </w:rPr>
              <w:t>TKYS  Yıl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Sonu İşlemleri</w:t>
            </w:r>
          </w:p>
        </w:tc>
        <w:tc>
          <w:tcPr>
            <w:tcW w:w="2781" w:type="dxa"/>
            <w:vAlign w:val="center"/>
          </w:tcPr>
          <w:p w14:paraId="77A6E504" w14:textId="1D322B02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Taşınır Kayıt Birimi</w:t>
            </w:r>
          </w:p>
        </w:tc>
        <w:tc>
          <w:tcPr>
            <w:tcW w:w="2219" w:type="dxa"/>
            <w:vAlign w:val="center"/>
          </w:tcPr>
          <w:p w14:paraId="58ACB42D" w14:textId="77C50D88" w:rsidR="00416010" w:rsidRPr="00A02862" w:rsidRDefault="00582D84" w:rsidP="0041601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02862">
              <w:rPr>
                <w:rFonts w:ascii="Times New Roman" w:hAnsi="Times New Roman" w:cs="Times New Roman"/>
              </w:rPr>
              <w:t>Yıl sonu</w:t>
            </w:r>
            <w:proofErr w:type="gramEnd"/>
          </w:p>
        </w:tc>
        <w:tc>
          <w:tcPr>
            <w:tcW w:w="3282" w:type="dxa"/>
            <w:vAlign w:val="center"/>
          </w:tcPr>
          <w:p w14:paraId="74890793" w14:textId="6084557C" w:rsidR="00416010" w:rsidRPr="00A02862" w:rsidRDefault="00582D84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Ambar sayımları ile birlikte </w:t>
            </w:r>
            <w:proofErr w:type="gramStart"/>
            <w:r w:rsidRPr="00A02862">
              <w:rPr>
                <w:rFonts w:ascii="Times New Roman" w:hAnsi="Times New Roman" w:cs="Times New Roman"/>
              </w:rPr>
              <w:t>yıl sonu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işlemi tamamlanır. Bütün işlemler üst yazı ile SDB bildirilir.</w:t>
            </w:r>
          </w:p>
        </w:tc>
        <w:tc>
          <w:tcPr>
            <w:tcW w:w="2619" w:type="dxa"/>
            <w:vAlign w:val="center"/>
          </w:tcPr>
          <w:p w14:paraId="47F47B74" w14:textId="63823926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AF61218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40C450A9" w14:textId="611E08FB" w:rsidR="000E65C8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7" w:type="dxa"/>
            <w:vAlign w:val="center"/>
          </w:tcPr>
          <w:p w14:paraId="46574CD2" w14:textId="0540110E" w:rsidR="000E65C8" w:rsidRPr="00A02862" w:rsidRDefault="0057279B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Her türlü Kulüp İşlemleri için gerekli evrakların kabul edip komisyona iletilmesi</w:t>
            </w:r>
          </w:p>
        </w:tc>
        <w:tc>
          <w:tcPr>
            <w:tcW w:w="2781" w:type="dxa"/>
            <w:vAlign w:val="center"/>
          </w:tcPr>
          <w:p w14:paraId="6A702C0E" w14:textId="77777777" w:rsidR="0057279B" w:rsidRPr="00A02862" w:rsidRDefault="0057279B" w:rsidP="0057279B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Kültür Hizmetleri Birimi </w:t>
            </w:r>
          </w:p>
          <w:p w14:paraId="1E2ADD92" w14:textId="77777777" w:rsidR="000E65C8" w:rsidRPr="00A02862" w:rsidRDefault="000E65C8" w:rsidP="00416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6D82F63D" w14:textId="75D4C578" w:rsidR="000E65C8" w:rsidRPr="00A02862" w:rsidRDefault="00E12E01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542D77F2" w14:textId="325BEBD5" w:rsidR="000E65C8" w:rsidRPr="00A02862" w:rsidRDefault="00582D84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Talepler Öğrenci faaliyetleri Komisyonuna gündem maddeleri şeklinde iletilir ve karara bağlanır.</w:t>
            </w:r>
          </w:p>
        </w:tc>
        <w:tc>
          <w:tcPr>
            <w:tcW w:w="2619" w:type="dxa"/>
            <w:vAlign w:val="center"/>
          </w:tcPr>
          <w:p w14:paraId="6F5F6D6E" w14:textId="2CBF11F3" w:rsidR="000E65C8" w:rsidRPr="00A02862" w:rsidRDefault="00582D84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Öğrenci faaliyetleri Komisyonu Başkanı ve üyeleri </w:t>
            </w:r>
          </w:p>
        </w:tc>
      </w:tr>
      <w:tr w:rsidR="0071574F" w:rsidRPr="00A02862" w14:paraId="53D0ED30" w14:textId="77777777" w:rsidTr="00E12E01">
        <w:trPr>
          <w:trHeight w:val="1291"/>
        </w:trPr>
        <w:tc>
          <w:tcPr>
            <w:tcW w:w="841" w:type="dxa"/>
            <w:vAlign w:val="center"/>
          </w:tcPr>
          <w:p w14:paraId="6F8969FB" w14:textId="3B00AE4F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7" w:type="dxa"/>
            <w:vAlign w:val="center"/>
          </w:tcPr>
          <w:p w14:paraId="05B3C2C4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Birimlerde Kısmi Zamanlı Öğrenci Çalışması İçin Gerekli Yazışmaların </w:t>
            </w:r>
            <w:proofErr w:type="gramStart"/>
            <w:r w:rsidRPr="00A02862">
              <w:rPr>
                <w:rFonts w:ascii="Times New Roman" w:hAnsi="Times New Roman" w:cs="Times New Roman"/>
              </w:rPr>
              <w:t>Yapılması .</w:t>
            </w:r>
            <w:proofErr w:type="gramEnd"/>
          </w:p>
        </w:tc>
        <w:tc>
          <w:tcPr>
            <w:tcW w:w="2781" w:type="dxa"/>
            <w:vAlign w:val="center"/>
          </w:tcPr>
          <w:p w14:paraId="5C4380FD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02862">
              <w:rPr>
                <w:rFonts w:ascii="Times New Roman" w:hAnsi="Times New Roman" w:cs="Times New Roman"/>
              </w:rPr>
              <w:t>Yazı işleri Birimi</w:t>
            </w:r>
          </w:p>
        </w:tc>
        <w:tc>
          <w:tcPr>
            <w:tcW w:w="2219" w:type="dxa"/>
            <w:vAlign w:val="center"/>
          </w:tcPr>
          <w:p w14:paraId="24B8550F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birimlerden yazılı talep geldiği dönemde</w:t>
            </w:r>
          </w:p>
        </w:tc>
        <w:tc>
          <w:tcPr>
            <w:tcW w:w="3282" w:type="dxa"/>
            <w:vAlign w:val="center"/>
          </w:tcPr>
          <w:p w14:paraId="4EA3F08C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Birimlerde Kısmi Zamanlı Öğrenci Çalışması İçin Gerekli Yazışmaların Yapılması.(EBYS)</w:t>
            </w:r>
          </w:p>
        </w:tc>
        <w:tc>
          <w:tcPr>
            <w:tcW w:w="2619" w:type="dxa"/>
            <w:vAlign w:val="center"/>
          </w:tcPr>
          <w:p w14:paraId="02500B5F" w14:textId="15D7407F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57538295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447E7E59" w14:textId="66623F34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177" w:type="dxa"/>
            <w:vAlign w:val="center"/>
          </w:tcPr>
          <w:p w14:paraId="179237C9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Üniversitemizde Birimler Arası Sportif Faaliyetler Yapılması İçin Yazışmalara Başlanması</w:t>
            </w:r>
          </w:p>
          <w:p w14:paraId="5F72E625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3C2024F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14:paraId="04DF72B6" w14:textId="2FFB69C2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Spor Hizmetleri Birimi</w:t>
            </w:r>
          </w:p>
        </w:tc>
        <w:tc>
          <w:tcPr>
            <w:tcW w:w="2219" w:type="dxa"/>
            <w:vAlign w:val="center"/>
          </w:tcPr>
          <w:p w14:paraId="0B4053B6" w14:textId="1DD5BE80" w:rsidR="00416010" w:rsidRPr="00A02862" w:rsidRDefault="00582D84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3DD82B4F" w14:textId="0DEDBE9F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Üniversitemizde Birimler Arası Sportif Faaliyetler Yapılması İçin Yazışmalara Başlanır Birimlerden Katılacak Personel Listesi İstenir. </w:t>
            </w:r>
          </w:p>
        </w:tc>
        <w:tc>
          <w:tcPr>
            <w:tcW w:w="2619" w:type="dxa"/>
            <w:vAlign w:val="center"/>
          </w:tcPr>
          <w:p w14:paraId="29024666" w14:textId="7DD20BDE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593EA56E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34541591" w14:textId="55393D36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7" w:type="dxa"/>
            <w:vAlign w:val="center"/>
          </w:tcPr>
          <w:p w14:paraId="18CC3E0F" w14:textId="645BB470" w:rsidR="00416010" w:rsidRPr="00A02862" w:rsidRDefault="00582D84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Okullar </w:t>
            </w:r>
            <w:r w:rsidR="00416010" w:rsidRPr="00A02862">
              <w:rPr>
                <w:rFonts w:ascii="Times New Roman" w:hAnsi="Times New Roman" w:cs="Times New Roman"/>
              </w:rPr>
              <w:t>Arası Spor Müsabakalarının Gerçekleştirilmesi</w:t>
            </w:r>
          </w:p>
        </w:tc>
        <w:tc>
          <w:tcPr>
            <w:tcW w:w="2781" w:type="dxa"/>
            <w:vAlign w:val="center"/>
          </w:tcPr>
          <w:p w14:paraId="6E758BE1" w14:textId="19D0F4C9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Spor Hizmetleri Birimi </w:t>
            </w:r>
          </w:p>
        </w:tc>
        <w:tc>
          <w:tcPr>
            <w:tcW w:w="2219" w:type="dxa"/>
            <w:vAlign w:val="center"/>
          </w:tcPr>
          <w:p w14:paraId="2E842D0D" w14:textId="5C4CBAAD" w:rsidR="00416010" w:rsidRPr="00A02862" w:rsidRDefault="00582D84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1FC11E5F" w14:textId="41099410" w:rsidR="00416010" w:rsidRPr="00A02862" w:rsidRDefault="00582D84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Okullar</w:t>
            </w:r>
            <w:r w:rsidR="00416010" w:rsidRPr="00A02862">
              <w:rPr>
                <w:rFonts w:ascii="Times New Roman" w:hAnsi="Times New Roman" w:cs="Times New Roman"/>
              </w:rPr>
              <w:t xml:space="preserve"> arası Spor Müsabakalarının Gerçekleştirilmesi</w:t>
            </w:r>
            <w:r w:rsidR="00A44620" w:rsidRPr="00A02862">
              <w:rPr>
                <w:rFonts w:ascii="Times New Roman" w:hAnsi="Times New Roman" w:cs="Times New Roman"/>
              </w:rPr>
              <w:t xml:space="preserve"> için gerekli yazışmalar yapılır ve listeler belirlenir.</w:t>
            </w:r>
          </w:p>
        </w:tc>
        <w:tc>
          <w:tcPr>
            <w:tcW w:w="2619" w:type="dxa"/>
            <w:vAlign w:val="center"/>
          </w:tcPr>
          <w:p w14:paraId="4EB6E366" w14:textId="7E1E4BA4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EF14011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174B5CB8" w14:textId="2832F2BF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7" w:type="dxa"/>
            <w:vAlign w:val="center"/>
          </w:tcPr>
          <w:p w14:paraId="4130B099" w14:textId="4C0B72C0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Kulüplerden Yapacakları Yıllık Faaliyet Bildirim Formlarının İstenilmesi.</w:t>
            </w:r>
          </w:p>
        </w:tc>
        <w:tc>
          <w:tcPr>
            <w:tcW w:w="2781" w:type="dxa"/>
            <w:vAlign w:val="center"/>
          </w:tcPr>
          <w:p w14:paraId="6E3E0CA9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</w:p>
          <w:p w14:paraId="5D789239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Kültür Hizmetleri Birimi </w:t>
            </w:r>
          </w:p>
          <w:p w14:paraId="758E8506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</w:p>
          <w:p w14:paraId="03F3A870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359195C6" w14:textId="54703E68" w:rsidR="00416010" w:rsidRPr="00A02862" w:rsidRDefault="00582D84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Eğitim öğretim dönem başında</w:t>
            </w:r>
          </w:p>
        </w:tc>
        <w:tc>
          <w:tcPr>
            <w:tcW w:w="3282" w:type="dxa"/>
            <w:vAlign w:val="center"/>
          </w:tcPr>
          <w:p w14:paraId="2D2B928A" w14:textId="77921BBB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Kulüplerden Yapacakları Yıllık Faaliyet Raporları İstenilmesi.</w:t>
            </w:r>
          </w:p>
        </w:tc>
        <w:tc>
          <w:tcPr>
            <w:tcW w:w="2619" w:type="dxa"/>
            <w:vAlign w:val="center"/>
          </w:tcPr>
          <w:p w14:paraId="7BA18827" w14:textId="6B48C67D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0AF8079C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2D39AD7A" w14:textId="094F6DF9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77" w:type="dxa"/>
            <w:vAlign w:val="center"/>
          </w:tcPr>
          <w:p w14:paraId="18C0F5D8" w14:textId="3B3ECC25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Kulüplerin Yapacakları Yıllık Faaliyet Formlarının Değerlendirilmesi.  </w:t>
            </w:r>
          </w:p>
        </w:tc>
        <w:tc>
          <w:tcPr>
            <w:tcW w:w="2781" w:type="dxa"/>
            <w:vAlign w:val="center"/>
          </w:tcPr>
          <w:p w14:paraId="732A80FA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Kültür Hizmetleri Birimi </w:t>
            </w:r>
          </w:p>
          <w:p w14:paraId="3DA40EC0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59D6A6D4" w14:textId="5BA61161" w:rsidR="00416010" w:rsidRPr="00A02862" w:rsidRDefault="00E12E01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Eğitim öğretim dönem başında</w:t>
            </w:r>
          </w:p>
        </w:tc>
        <w:tc>
          <w:tcPr>
            <w:tcW w:w="3282" w:type="dxa"/>
            <w:vAlign w:val="center"/>
          </w:tcPr>
          <w:p w14:paraId="1ACAED02" w14:textId="40A2F958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Kulüplerin Yapacakları Yıllık Faaliyet Raporları Değerlendirilir.</w:t>
            </w:r>
          </w:p>
        </w:tc>
        <w:tc>
          <w:tcPr>
            <w:tcW w:w="2619" w:type="dxa"/>
            <w:vAlign w:val="center"/>
          </w:tcPr>
          <w:p w14:paraId="75F31EF8" w14:textId="61F3A99C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C06FE16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8196A46" w14:textId="4FFA1DEE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7" w:type="dxa"/>
            <w:vAlign w:val="center"/>
          </w:tcPr>
          <w:p w14:paraId="47448EFE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Yeni Akademik Yıl İçin Yapılacak Kültürel Etkinlikler Belirlenmesi</w:t>
            </w:r>
          </w:p>
          <w:p w14:paraId="320EDC1E" w14:textId="7777777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14:paraId="2C2E80F0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Kültür Hizmetleri Birimi – Yazı İşleri Birimi </w:t>
            </w:r>
          </w:p>
          <w:p w14:paraId="7F1F38D2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6BD3CCE4" w14:textId="650FBC1D" w:rsidR="00416010" w:rsidRPr="00A02862" w:rsidRDefault="00A4462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Sene Başında (ocak-Şubat)</w:t>
            </w:r>
          </w:p>
        </w:tc>
        <w:tc>
          <w:tcPr>
            <w:tcW w:w="3282" w:type="dxa"/>
            <w:vAlign w:val="center"/>
          </w:tcPr>
          <w:p w14:paraId="376849BB" w14:textId="0F1548CA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Yeni Akademik Yıl İçin Yapılacak Kültürel Etkinlikler </w:t>
            </w:r>
            <w:proofErr w:type="spellStart"/>
            <w:r w:rsidRPr="00A02862">
              <w:rPr>
                <w:rFonts w:ascii="Times New Roman" w:hAnsi="Times New Roman" w:cs="Times New Roman"/>
              </w:rPr>
              <w:t>Belirlenenir</w:t>
            </w:r>
            <w:proofErr w:type="spellEnd"/>
            <w:r w:rsidRPr="00A028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9" w:type="dxa"/>
            <w:vAlign w:val="center"/>
          </w:tcPr>
          <w:p w14:paraId="36E14B00" w14:textId="5BBEBDC8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1B9CF991" w14:textId="77777777" w:rsidTr="00E12E01">
        <w:trPr>
          <w:trHeight w:val="1361"/>
        </w:trPr>
        <w:tc>
          <w:tcPr>
            <w:tcW w:w="841" w:type="dxa"/>
            <w:vAlign w:val="center"/>
          </w:tcPr>
          <w:p w14:paraId="2E080A69" w14:textId="7A870252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7" w:type="dxa"/>
            <w:vAlign w:val="center"/>
          </w:tcPr>
          <w:p w14:paraId="05843092" w14:textId="3C85F875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Mezuniyetlerin Yapılması</w:t>
            </w:r>
          </w:p>
        </w:tc>
        <w:tc>
          <w:tcPr>
            <w:tcW w:w="2781" w:type="dxa"/>
            <w:vAlign w:val="center"/>
          </w:tcPr>
          <w:p w14:paraId="7A9982BB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</w:p>
          <w:p w14:paraId="6E394527" w14:textId="77777777" w:rsidR="00416010" w:rsidRPr="00A02862" w:rsidRDefault="00416010" w:rsidP="00416010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Kültür Hizmetleri Birimi – Yazı İşleri Birimi </w:t>
            </w:r>
          </w:p>
          <w:p w14:paraId="3B47FD06" w14:textId="77777777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53C29A8F" w14:textId="11E3CCE5" w:rsidR="00416010" w:rsidRPr="00A02862" w:rsidRDefault="00A4462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Mayıs-Haziran (yıllık)</w:t>
            </w:r>
          </w:p>
        </w:tc>
        <w:tc>
          <w:tcPr>
            <w:tcW w:w="3282" w:type="dxa"/>
            <w:vAlign w:val="center"/>
          </w:tcPr>
          <w:p w14:paraId="6BB02F72" w14:textId="261EE7E0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Mezuniyetlerin Yapılması İçin Hazırlıklara Başlanır.</w:t>
            </w:r>
          </w:p>
        </w:tc>
        <w:tc>
          <w:tcPr>
            <w:tcW w:w="2619" w:type="dxa"/>
            <w:vAlign w:val="center"/>
          </w:tcPr>
          <w:p w14:paraId="61191DE6" w14:textId="3F838204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4F3C1ACC" w14:textId="77777777" w:rsidTr="00A02862">
        <w:trPr>
          <w:trHeight w:val="1433"/>
        </w:trPr>
        <w:tc>
          <w:tcPr>
            <w:tcW w:w="841" w:type="dxa"/>
            <w:vAlign w:val="center"/>
          </w:tcPr>
          <w:p w14:paraId="6B621BB9" w14:textId="166F3F0E" w:rsidR="00416010" w:rsidRPr="00A02862" w:rsidRDefault="0057279B" w:rsidP="00416010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77" w:type="dxa"/>
            <w:vAlign w:val="center"/>
          </w:tcPr>
          <w:p w14:paraId="2DCE7AA0" w14:textId="0AB235D9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İşçilerin Puantajlarının Hazırlanması</w:t>
            </w:r>
          </w:p>
        </w:tc>
        <w:tc>
          <w:tcPr>
            <w:tcW w:w="2781" w:type="dxa"/>
            <w:vAlign w:val="center"/>
          </w:tcPr>
          <w:p w14:paraId="65430DAF" w14:textId="71C88585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Yazı işleri Birimi </w:t>
            </w:r>
          </w:p>
        </w:tc>
        <w:tc>
          <w:tcPr>
            <w:tcW w:w="2219" w:type="dxa"/>
            <w:vAlign w:val="center"/>
          </w:tcPr>
          <w:p w14:paraId="5870F04D" w14:textId="34B7284B" w:rsidR="00416010" w:rsidRPr="00A02862" w:rsidRDefault="00416010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1-8 (Aylık)</w:t>
            </w:r>
          </w:p>
        </w:tc>
        <w:tc>
          <w:tcPr>
            <w:tcW w:w="3282" w:type="dxa"/>
            <w:vAlign w:val="center"/>
          </w:tcPr>
          <w:p w14:paraId="7FBFB23B" w14:textId="71918B27" w:rsidR="00416010" w:rsidRPr="00A02862" w:rsidRDefault="0041601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İşçilerin Puantajlarının Hazırlanarak İdari Ve Mali İşler Daire Başkanlığına gönderilmesi (EBYS)</w:t>
            </w:r>
          </w:p>
        </w:tc>
        <w:tc>
          <w:tcPr>
            <w:tcW w:w="2619" w:type="dxa"/>
            <w:vAlign w:val="center"/>
          </w:tcPr>
          <w:p w14:paraId="78256FBA" w14:textId="331F9D8F" w:rsidR="00416010" w:rsidRPr="00A02862" w:rsidRDefault="001879C7" w:rsidP="0041601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53875B5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28AB0A8A" w14:textId="5E8EA948" w:rsidR="000E65C8" w:rsidRPr="00A02862" w:rsidRDefault="0057279B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177" w:type="dxa"/>
            <w:vAlign w:val="center"/>
          </w:tcPr>
          <w:p w14:paraId="44C01D02" w14:textId="422BD046" w:rsidR="000E65C8" w:rsidRPr="00A02862" w:rsidRDefault="000E65C8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Personel Ve Öğrenci Yemek Ücretlerinin Belirlenmesi.</w:t>
            </w:r>
          </w:p>
        </w:tc>
        <w:tc>
          <w:tcPr>
            <w:tcW w:w="2781" w:type="dxa"/>
            <w:vAlign w:val="center"/>
          </w:tcPr>
          <w:p w14:paraId="1925BD81" w14:textId="25E1DB95" w:rsidR="000E65C8" w:rsidRPr="00A02862" w:rsidRDefault="000E65C8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Yazı İşleri Birimi</w:t>
            </w:r>
          </w:p>
        </w:tc>
        <w:tc>
          <w:tcPr>
            <w:tcW w:w="2219" w:type="dxa"/>
            <w:vAlign w:val="center"/>
          </w:tcPr>
          <w:p w14:paraId="64B1A7E9" w14:textId="77777777" w:rsidR="000E65C8" w:rsidRPr="00A02862" w:rsidRDefault="000E65C8" w:rsidP="000E65C8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1-10 (Her Yılın Ocak Ayı)</w:t>
            </w:r>
          </w:p>
          <w:p w14:paraId="57E3C74B" w14:textId="77777777" w:rsidR="000E65C8" w:rsidRPr="00A02862" w:rsidRDefault="000E65C8" w:rsidP="000E65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  <w:vAlign w:val="center"/>
          </w:tcPr>
          <w:p w14:paraId="58616262" w14:textId="0E838C1C" w:rsidR="000E65C8" w:rsidRPr="00A02862" w:rsidRDefault="000E65C8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Personel Ve Öğrenci Yemek Ücretlerinin Belirlenerek Birimlere </w:t>
            </w:r>
            <w:proofErr w:type="gramStart"/>
            <w:r w:rsidRPr="00A02862">
              <w:rPr>
                <w:rFonts w:ascii="Times New Roman" w:hAnsi="Times New Roman" w:cs="Times New Roman"/>
              </w:rPr>
              <w:t>Duyurulur , Web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Sitemizde Yayınlanır.</w:t>
            </w:r>
          </w:p>
        </w:tc>
        <w:tc>
          <w:tcPr>
            <w:tcW w:w="2619" w:type="dxa"/>
            <w:vAlign w:val="center"/>
          </w:tcPr>
          <w:p w14:paraId="2B083726" w14:textId="30D58A7F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F16F20B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31EA945" w14:textId="1EF37718" w:rsidR="000E65C8" w:rsidRPr="00A02862" w:rsidRDefault="0057279B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77" w:type="dxa"/>
            <w:vAlign w:val="center"/>
          </w:tcPr>
          <w:p w14:paraId="7A50AE2E" w14:textId="66334FA0" w:rsidR="000E65C8" w:rsidRPr="00A02862" w:rsidRDefault="000E65C8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Etkinlik duyurularının yapılması ve daireler, okullar ve kurum dışı yazışmaların yapılması</w:t>
            </w:r>
          </w:p>
        </w:tc>
        <w:tc>
          <w:tcPr>
            <w:tcW w:w="2781" w:type="dxa"/>
            <w:vAlign w:val="center"/>
          </w:tcPr>
          <w:p w14:paraId="04370D21" w14:textId="2180D335" w:rsidR="000E65C8" w:rsidRPr="00A02862" w:rsidRDefault="000E65C8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Yazı İşleri Birimi</w:t>
            </w:r>
          </w:p>
        </w:tc>
        <w:tc>
          <w:tcPr>
            <w:tcW w:w="2219" w:type="dxa"/>
            <w:vAlign w:val="center"/>
          </w:tcPr>
          <w:p w14:paraId="4EFF6C8D" w14:textId="4A9C2D68" w:rsidR="000E65C8" w:rsidRPr="00A02862" w:rsidRDefault="000E65C8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37F43497" w14:textId="626D123B" w:rsidR="000E65C8" w:rsidRPr="00A02862" w:rsidRDefault="000E65C8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EBYS üzerinden yazışmalar protokol kurallarına göre yapılmaktadır.</w:t>
            </w:r>
          </w:p>
        </w:tc>
        <w:tc>
          <w:tcPr>
            <w:tcW w:w="2619" w:type="dxa"/>
            <w:vAlign w:val="center"/>
          </w:tcPr>
          <w:p w14:paraId="2E9256C1" w14:textId="72CF4411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FACF93C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1A34AF19" w14:textId="07B16F22" w:rsidR="000E65C8" w:rsidRPr="00A02862" w:rsidRDefault="0057279B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77" w:type="dxa"/>
            <w:vAlign w:val="center"/>
          </w:tcPr>
          <w:p w14:paraId="722E0076" w14:textId="3F77D865" w:rsidR="000E65C8" w:rsidRPr="00A02862" w:rsidRDefault="0057279B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Kongre ve </w:t>
            </w:r>
            <w:proofErr w:type="gramStart"/>
            <w:r w:rsidRPr="00A02862">
              <w:rPr>
                <w:rFonts w:ascii="Times New Roman" w:hAnsi="Times New Roman" w:cs="Times New Roman"/>
              </w:rPr>
              <w:t>Kültür  merkezinin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etkinlikler için teknik olarak  hazırlanması</w:t>
            </w:r>
          </w:p>
        </w:tc>
        <w:tc>
          <w:tcPr>
            <w:tcW w:w="2781" w:type="dxa"/>
            <w:vAlign w:val="center"/>
          </w:tcPr>
          <w:p w14:paraId="69D4996A" w14:textId="0167DA27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Kültür Hizmetleri Birimi</w:t>
            </w:r>
          </w:p>
        </w:tc>
        <w:tc>
          <w:tcPr>
            <w:tcW w:w="2219" w:type="dxa"/>
            <w:vAlign w:val="center"/>
          </w:tcPr>
          <w:p w14:paraId="1C0E5CBD" w14:textId="4653340B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6E088158" w14:textId="0056EB21" w:rsidR="000E65C8" w:rsidRPr="00A02862" w:rsidRDefault="0057279B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Teknik alt </w:t>
            </w:r>
            <w:proofErr w:type="gramStart"/>
            <w:r w:rsidRPr="00A02862">
              <w:rPr>
                <w:rFonts w:ascii="Times New Roman" w:hAnsi="Times New Roman" w:cs="Times New Roman"/>
              </w:rPr>
              <w:t>yapının ,ses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ve ışık sistemlerinin kontrolü ve ayarlanması</w:t>
            </w:r>
          </w:p>
        </w:tc>
        <w:tc>
          <w:tcPr>
            <w:tcW w:w="2619" w:type="dxa"/>
            <w:vAlign w:val="center"/>
          </w:tcPr>
          <w:p w14:paraId="57570022" w14:textId="1473457A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ABDB357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601C5129" w14:textId="6D4DD09A" w:rsidR="000E65C8" w:rsidRPr="00A02862" w:rsidRDefault="0057279B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77" w:type="dxa"/>
            <w:vAlign w:val="center"/>
          </w:tcPr>
          <w:p w14:paraId="3962704E" w14:textId="0898A9A6" w:rsidR="000E65C8" w:rsidRPr="00A02862" w:rsidRDefault="0057279B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Kongre ve </w:t>
            </w:r>
            <w:proofErr w:type="gramStart"/>
            <w:r w:rsidRPr="00A02862">
              <w:rPr>
                <w:rFonts w:ascii="Times New Roman" w:hAnsi="Times New Roman" w:cs="Times New Roman"/>
              </w:rPr>
              <w:t>Kültür  merkezinin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etkinlikler için temizlenmesi</w:t>
            </w:r>
          </w:p>
        </w:tc>
        <w:tc>
          <w:tcPr>
            <w:tcW w:w="2781" w:type="dxa"/>
            <w:vAlign w:val="center"/>
          </w:tcPr>
          <w:p w14:paraId="107B3515" w14:textId="4BF86A2F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Kültür Hizmetleri Birimi</w:t>
            </w:r>
          </w:p>
        </w:tc>
        <w:tc>
          <w:tcPr>
            <w:tcW w:w="2219" w:type="dxa"/>
            <w:vAlign w:val="center"/>
          </w:tcPr>
          <w:p w14:paraId="61B02AD0" w14:textId="01006EAB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3E6752A4" w14:textId="37AEC4D8" w:rsidR="000E65C8" w:rsidRPr="00A02862" w:rsidRDefault="0057279B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Temizlik personelinin etkinlik öncesi ve sonrası Kongre ve </w:t>
            </w:r>
            <w:proofErr w:type="gramStart"/>
            <w:r w:rsidRPr="00A02862">
              <w:rPr>
                <w:rFonts w:ascii="Times New Roman" w:hAnsi="Times New Roman" w:cs="Times New Roman"/>
              </w:rPr>
              <w:t>Kültür  merkezini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hazır etmesi</w:t>
            </w:r>
          </w:p>
        </w:tc>
        <w:tc>
          <w:tcPr>
            <w:tcW w:w="2619" w:type="dxa"/>
            <w:vAlign w:val="center"/>
          </w:tcPr>
          <w:p w14:paraId="1CDA38B2" w14:textId="253D1231" w:rsidR="000E65C8" w:rsidRPr="00A02862" w:rsidRDefault="0057279B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E2ABDCE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20F72908" w14:textId="404EFEEE" w:rsidR="000E65C8" w:rsidRPr="00A02862" w:rsidRDefault="00973980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77" w:type="dxa"/>
            <w:vAlign w:val="center"/>
          </w:tcPr>
          <w:p w14:paraId="44EDC8D6" w14:textId="3E111264" w:rsidR="000E65C8" w:rsidRPr="00A02862" w:rsidRDefault="00BD3CD9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Sportif faaliyetleri için gerekli araç ve gereci temin etmek, </w:t>
            </w:r>
            <w:r w:rsidR="00AE2937" w:rsidRPr="00A02862">
              <w:rPr>
                <w:rFonts w:ascii="Times New Roman" w:hAnsi="Times New Roman" w:cs="Times New Roman"/>
              </w:rPr>
              <w:t xml:space="preserve">spor aletlerinin </w:t>
            </w:r>
            <w:r w:rsidRPr="00A02862">
              <w:rPr>
                <w:rFonts w:ascii="Times New Roman" w:hAnsi="Times New Roman" w:cs="Times New Roman"/>
              </w:rPr>
              <w:t>bakım ve onarımını yaptırmak, en verimli şekilde kullanılmasını sağlamak</w:t>
            </w:r>
          </w:p>
        </w:tc>
        <w:tc>
          <w:tcPr>
            <w:tcW w:w="2781" w:type="dxa"/>
            <w:vAlign w:val="center"/>
          </w:tcPr>
          <w:p w14:paraId="713E84AB" w14:textId="50247CDC" w:rsidR="000E65C8" w:rsidRPr="00A02862" w:rsidRDefault="00BD3CD9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Spor Hizmetleri Birimi</w:t>
            </w:r>
          </w:p>
        </w:tc>
        <w:tc>
          <w:tcPr>
            <w:tcW w:w="2219" w:type="dxa"/>
            <w:vAlign w:val="center"/>
          </w:tcPr>
          <w:p w14:paraId="0674868A" w14:textId="1BFE716A" w:rsidR="000E65C8" w:rsidRPr="00A02862" w:rsidRDefault="008E11BE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3F5A1DB2" w14:textId="5254DC68" w:rsidR="000E65C8" w:rsidRPr="00A02862" w:rsidRDefault="008E11BE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Onarım yapılması uygun görülen yerlerin isteği satın alma birimine yapılır. Firmalarla görüşülüp onarım hizmeti alınması için ödeme işlemleri başlatılır.</w:t>
            </w:r>
          </w:p>
        </w:tc>
        <w:tc>
          <w:tcPr>
            <w:tcW w:w="2619" w:type="dxa"/>
            <w:vAlign w:val="center"/>
          </w:tcPr>
          <w:p w14:paraId="7F320D07" w14:textId="2BC81090" w:rsidR="000E65C8" w:rsidRPr="00A02862" w:rsidRDefault="008E11BE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7A6B9F71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43206C3B" w14:textId="01A7D477" w:rsidR="00BD3CD9" w:rsidRPr="00A02862" w:rsidRDefault="00973980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77" w:type="dxa"/>
            <w:vAlign w:val="center"/>
          </w:tcPr>
          <w:p w14:paraId="4DE4E3D5" w14:textId="2F615236" w:rsidR="00BD3CD9" w:rsidRPr="00A02862" w:rsidRDefault="00BD3CD9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Tanıtım fuarlarında okulu/ bölümleri tanıtmak okul adına </w:t>
            </w:r>
            <w:proofErr w:type="spellStart"/>
            <w:r w:rsidRPr="00A02862">
              <w:rPr>
                <w:rFonts w:ascii="Times New Roman" w:hAnsi="Times New Roman" w:cs="Times New Roman"/>
              </w:rPr>
              <w:t>stand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açmak</w:t>
            </w:r>
          </w:p>
        </w:tc>
        <w:tc>
          <w:tcPr>
            <w:tcW w:w="2781" w:type="dxa"/>
            <w:vAlign w:val="center"/>
          </w:tcPr>
          <w:p w14:paraId="610546C8" w14:textId="53A3AF08" w:rsidR="00BD3CD9" w:rsidRPr="00A02862" w:rsidRDefault="00BD3CD9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Kültür Hizmetleri Birimi</w:t>
            </w:r>
          </w:p>
        </w:tc>
        <w:tc>
          <w:tcPr>
            <w:tcW w:w="2219" w:type="dxa"/>
            <w:vAlign w:val="center"/>
          </w:tcPr>
          <w:p w14:paraId="22794FC8" w14:textId="57E71589" w:rsidR="00BD3CD9" w:rsidRPr="00A02862" w:rsidRDefault="008E11BE" w:rsidP="008E11BE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Yıl içinde tercih ve tanıtım </w:t>
            </w:r>
            <w:proofErr w:type="gramStart"/>
            <w:r w:rsidRPr="00A02862">
              <w:rPr>
                <w:rFonts w:ascii="Times New Roman" w:hAnsi="Times New Roman" w:cs="Times New Roman"/>
              </w:rPr>
              <w:t>fuarlarının  düzenlendiği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zaman dilimlerinde</w:t>
            </w:r>
          </w:p>
        </w:tc>
        <w:tc>
          <w:tcPr>
            <w:tcW w:w="3282" w:type="dxa"/>
            <w:vAlign w:val="center"/>
          </w:tcPr>
          <w:p w14:paraId="22F67F6E" w14:textId="0A856BB7" w:rsidR="00BD3CD9" w:rsidRPr="00A02862" w:rsidRDefault="008E11BE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Üniversitemiz adına </w:t>
            </w:r>
            <w:proofErr w:type="spellStart"/>
            <w:r w:rsidRPr="00A02862">
              <w:rPr>
                <w:rFonts w:ascii="Times New Roman" w:hAnsi="Times New Roman" w:cs="Times New Roman"/>
              </w:rPr>
              <w:t>stand</w:t>
            </w:r>
            <w:proofErr w:type="spellEnd"/>
            <w:r w:rsidRPr="00A028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862">
              <w:rPr>
                <w:rFonts w:ascii="Times New Roman" w:hAnsi="Times New Roman" w:cs="Times New Roman"/>
              </w:rPr>
              <w:t>açıp ,</w:t>
            </w:r>
            <w:r w:rsidR="00973980" w:rsidRPr="00A02862">
              <w:rPr>
                <w:rFonts w:ascii="Times New Roman" w:hAnsi="Times New Roman" w:cs="Times New Roman"/>
              </w:rPr>
              <w:t>tanıtım</w:t>
            </w:r>
            <w:proofErr w:type="gramEnd"/>
            <w:r w:rsidR="00973980" w:rsidRPr="00A02862">
              <w:rPr>
                <w:rFonts w:ascii="Times New Roman" w:hAnsi="Times New Roman" w:cs="Times New Roman"/>
              </w:rPr>
              <w:t xml:space="preserve"> broşürleriyle </w:t>
            </w:r>
            <w:r w:rsidRPr="00A02862">
              <w:rPr>
                <w:rFonts w:ascii="Times New Roman" w:hAnsi="Times New Roman" w:cs="Times New Roman"/>
              </w:rPr>
              <w:t xml:space="preserve"> üniversitemiz</w:t>
            </w:r>
            <w:r w:rsidR="00973980" w:rsidRPr="00A02862">
              <w:rPr>
                <w:rFonts w:ascii="Times New Roman" w:hAnsi="Times New Roman" w:cs="Times New Roman"/>
              </w:rPr>
              <w:t>deki bölümler</w:t>
            </w:r>
            <w:r w:rsidRPr="00A02862">
              <w:rPr>
                <w:rFonts w:ascii="Times New Roman" w:hAnsi="Times New Roman" w:cs="Times New Roman"/>
              </w:rPr>
              <w:t xml:space="preserve">, yerleşme taban ve tavan puanları, iş fırsatları ve staj imkanları hakkında </w:t>
            </w:r>
            <w:r w:rsidR="00973980" w:rsidRPr="00A02862">
              <w:rPr>
                <w:rFonts w:ascii="Times New Roman" w:hAnsi="Times New Roman" w:cs="Times New Roman"/>
              </w:rPr>
              <w:t>bilgilendirme yapılmaktadır.</w:t>
            </w:r>
          </w:p>
        </w:tc>
        <w:tc>
          <w:tcPr>
            <w:tcW w:w="2619" w:type="dxa"/>
            <w:vAlign w:val="center"/>
          </w:tcPr>
          <w:p w14:paraId="65835548" w14:textId="560DE465" w:rsidR="00BD3CD9" w:rsidRPr="00A02862" w:rsidRDefault="00973980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  <w:bookmarkStart w:id="0" w:name="_GoBack"/>
        <w:bookmarkEnd w:id="0"/>
      </w:tr>
      <w:tr w:rsidR="0071574F" w:rsidRPr="00A02862" w14:paraId="4BA2F7A6" w14:textId="77777777" w:rsidTr="00AE2937">
        <w:trPr>
          <w:trHeight w:val="1975"/>
        </w:trPr>
        <w:tc>
          <w:tcPr>
            <w:tcW w:w="841" w:type="dxa"/>
            <w:vAlign w:val="center"/>
          </w:tcPr>
          <w:p w14:paraId="6E30A4AF" w14:textId="5FCC9580" w:rsidR="00BD3CD9" w:rsidRPr="00A02862" w:rsidRDefault="00973980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77" w:type="dxa"/>
            <w:vAlign w:val="center"/>
          </w:tcPr>
          <w:p w14:paraId="5B2AC755" w14:textId="70095AF8" w:rsidR="00BD3CD9" w:rsidRPr="00A02862" w:rsidRDefault="00BD3CD9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Etkinlik ve diğer tüm duyurulara ait afişlerin kontrol edilip kaşelenip ilgili yerlere asılmasının sağlanması</w:t>
            </w:r>
          </w:p>
        </w:tc>
        <w:tc>
          <w:tcPr>
            <w:tcW w:w="2781" w:type="dxa"/>
            <w:vAlign w:val="center"/>
          </w:tcPr>
          <w:p w14:paraId="132DE82A" w14:textId="6F18B4AF" w:rsidR="00BD3CD9" w:rsidRPr="00A02862" w:rsidRDefault="00BD3CD9" w:rsidP="00BD3CD9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Kültür ve Yazı işleri Birimi</w:t>
            </w:r>
          </w:p>
        </w:tc>
        <w:tc>
          <w:tcPr>
            <w:tcW w:w="2219" w:type="dxa"/>
            <w:vAlign w:val="center"/>
          </w:tcPr>
          <w:p w14:paraId="63305664" w14:textId="62D0DAD1" w:rsidR="00BD3CD9" w:rsidRPr="00A02862" w:rsidRDefault="00973980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 içinde gerekli görüldüğü zaman dilimlerinde</w:t>
            </w:r>
          </w:p>
        </w:tc>
        <w:tc>
          <w:tcPr>
            <w:tcW w:w="3282" w:type="dxa"/>
            <w:vAlign w:val="center"/>
          </w:tcPr>
          <w:p w14:paraId="506F30F0" w14:textId="2D2181B1" w:rsidR="00BD3CD9" w:rsidRPr="00A02862" w:rsidRDefault="008E11BE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Kurum içinden ya </w:t>
            </w:r>
            <w:proofErr w:type="gramStart"/>
            <w:r w:rsidRPr="00A02862">
              <w:rPr>
                <w:rFonts w:ascii="Times New Roman" w:hAnsi="Times New Roman" w:cs="Times New Roman"/>
              </w:rPr>
              <w:t>da  dışından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gelen afişler ve konuları incelenip uygun bulunması halinde birim kaşesi ile kaşelenip paraflanarak ilgili okullara asılması sağlanmaktadır.</w:t>
            </w:r>
          </w:p>
        </w:tc>
        <w:tc>
          <w:tcPr>
            <w:tcW w:w="2619" w:type="dxa"/>
            <w:vAlign w:val="center"/>
          </w:tcPr>
          <w:p w14:paraId="54B555A2" w14:textId="6DFFD121" w:rsidR="00BD3CD9" w:rsidRPr="00A02862" w:rsidRDefault="00973980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1C13FA86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534D8E70" w14:textId="70D3FC70" w:rsidR="0071574F" w:rsidRPr="00A02862" w:rsidRDefault="0071574F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177" w:type="dxa"/>
            <w:vAlign w:val="center"/>
          </w:tcPr>
          <w:p w14:paraId="615E4005" w14:textId="55E076D8" w:rsidR="0071574F" w:rsidRPr="00A02862" w:rsidRDefault="0071574F" w:rsidP="0071574F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Üniversite sporları Federasyonunun belirlediği yarışma takvimine göre müsabakalara katılımının sağlanması</w:t>
            </w:r>
          </w:p>
        </w:tc>
        <w:tc>
          <w:tcPr>
            <w:tcW w:w="2781" w:type="dxa"/>
            <w:vAlign w:val="center"/>
          </w:tcPr>
          <w:p w14:paraId="77CAD7C7" w14:textId="09ADB64B" w:rsidR="0071574F" w:rsidRPr="00A02862" w:rsidRDefault="0071574F" w:rsidP="00BD3CD9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Spor Hizmetleri Birimi</w:t>
            </w:r>
          </w:p>
        </w:tc>
        <w:tc>
          <w:tcPr>
            <w:tcW w:w="2219" w:type="dxa"/>
            <w:vAlign w:val="center"/>
          </w:tcPr>
          <w:p w14:paraId="3BC4F6F0" w14:textId="77A84610" w:rsidR="0071574F" w:rsidRPr="00A02862" w:rsidRDefault="0071574F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Federasyonunun belirlediği yarışma takvimine göre</w:t>
            </w:r>
          </w:p>
        </w:tc>
        <w:tc>
          <w:tcPr>
            <w:tcW w:w="3282" w:type="dxa"/>
            <w:vAlign w:val="center"/>
          </w:tcPr>
          <w:p w14:paraId="0E422297" w14:textId="7E501975" w:rsidR="0071574F" w:rsidRPr="00A02862" w:rsidRDefault="0071574F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Yarışma takvimine göre Rektörlük onayı, araç tahsisi ile izin yazılarının yazılmasını ve konaklama için otel rezervasyonlarının yapılmasını sağlamak.</w:t>
            </w:r>
          </w:p>
        </w:tc>
        <w:tc>
          <w:tcPr>
            <w:tcW w:w="2619" w:type="dxa"/>
            <w:vAlign w:val="center"/>
          </w:tcPr>
          <w:p w14:paraId="1A35C6AF" w14:textId="67AE6029" w:rsidR="0071574F" w:rsidRPr="00A02862" w:rsidRDefault="0071574F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71574F" w:rsidRPr="00A02862" w14:paraId="39A49253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4C8BEF9" w14:textId="652D5DF3" w:rsidR="0071574F" w:rsidRPr="00A02862" w:rsidRDefault="0071574F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77" w:type="dxa"/>
            <w:vAlign w:val="center"/>
          </w:tcPr>
          <w:p w14:paraId="54533BD6" w14:textId="6E559C5E" w:rsidR="0071574F" w:rsidRPr="00A02862" w:rsidRDefault="0071574F" w:rsidP="0071574F">
            <w:pPr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Etkinliklerin yapılması için gerekli hazırlıkların yapılması (Sunum metninin hazırlanması , davetiye,</w:t>
            </w:r>
            <w:r w:rsidR="00A44620" w:rsidRPr="00A02862">
              <w:rPr>
                <w:rFonts w:ascii="Times New Roman" w:hAnsi="Times New Roman" w:cs="Times New Roman"/>
              </w:rPr>
              <w:t xml:space="preserve"> </w:t>
            </w:r>
            <w:r w:rsidRPr="00A02862">
              <w:rPr>
                <w:rFonts w:ascii="Times New Roman" w:hAnsi="Times New Roman" w:cs="Times New Roman"/>
              </w:rPr>
              <w:t>plaket,</w:t>
            </w:r>
            <w:r w:rsidR="00A44620" w:rsidRPr="00A02862">
              <w:rPr>
                <w:rFonts w:ascii="Times New Roman" w:hAnsi="Times New Roman" w:cs="Times New Roman"/>
              </w:rPr>
              <w:t xml:space="preserve"> teşekkür belgesi</w:t>
            </w:r>
            <w:r w:rsidRPr="00A02862">
              <w:rPr>
                <w:rFonts w:ascii="Times New Roman" w:hAnsi="Times New Roman" w:cs="Times New Roman"/>
              </w:rPr>
              <w:t>,</w:t>
            </w:r>
            <w:r w:rsidR="00A44620" w:rsidRPr="00A02862">
              <w:rPr>
                <w:rFonts w:ascii="Times New Roman" w:hAnsi="Times New Roman" w:cs="Times New Roman"/>
              </w:rPr>
              <w:t xml:space="preserve"> </w:t>
            </w:r>
            <w:r w:rsidRPr="00A02862">
              <w:rPr>
                <w:rFonts w:ascii="Times New Roman" w:hAnsi="Times New Roman" w:cs="Times New Roman"/>
              </w:rPr>
              <w:t>afiş hazırlatılması</w:t>
            </w:r>
            <w:proofErr w:type="gramStart"/>
            <w:r w:rsidRPr="00A02862">
              <w:rPr>
                <w:rFonts w:ascii="Times New Roman" w:hAnsi="Times New Roman" w:cs="Times New Roman"/>
              </w:rPr>
              <w:t>..</w:t>
            </w:r>
            <w:proofErr w:type="gramEnd"/>
            <w:r w:rsidRPr="00A028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81" w:type="dxa"/>
            <w:vAlign w:val="center"/>
          </w:tcPr>
          <w:p w14:paraId="182B5171" w14:textId="1B87A750" w:rsidR="0071574F" w:rsidRPr="00A02862" w:rsidRDefault="0071574F" w:rsidP="00BD3CD9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Kültür Hizmetleri Birimi</w:t>
            </w:r>
          </w:p>
        </w:tc>
        <w:tc>
          <w:tcPr>
            <w:tcW w:w="2219" w:type="dxa"/>
            <w:vAlign w:val="center"/>
          </w:tcPr>
          <w:p w14:paraId="50E02794" w14:textId="55D7A67F" w:rsidR="0071574F" w:rsidRPr="00A02862" w:rsidRDefault="00A44620" w:rsidP="00A4462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Yıllık etkinlik planlarımız doğrultusunda gerekli görüldüğü zaman dilimlerinde</w:t>
            </w:r>
          </w:p>
        </w:tc>
        <w:tc>
          <w:tcPr>
            <w:tcW w:w="3282" w:type="dxa"/>
            <w:vAlign w:val="center"/>
          </w:tcPr>
          <w:p w14:paraId="425B3634" w14:textId="68B0FCCD" w:rsidR="0071574F" w:rsidRPr="00A02862" w:rsidRDefault="00A44620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 xml:space="preserve">Etkinlik talep formu ile başvuruda bulunulan etkinlik için sunum programı hazırlanır. Plaket, hediyelik siparişi ilgili firmalara verilir. Teşekkür belgesi, afiş ve davetiye gibi tasarım gerektiren konularda Basın Yayın Müdürlüğü </w:t>
            </w:r>
            <w:proofErr w:type="gramStart"/>
            <w:r w:rsidRPr="00A02862">
              <w:rPr>
                <w:rFonts w:ascii="Times New Roman" w:hAnsi="Times New Roman" w:cs="Times New Roman"/>
              </w:rPr>
              <w:t>grafikerlerinden</w:t>
            </w:r>
            <w:proofErr w:type="gramEnd"/>
            <w:r w:rsidRPr="00A02862">
              <w:rPr>
                <w:rFonts w:ascii="Times New Roman" w:hAnsi="Times New Roman" w:cs="Times New Roman"/>
              </w:rPr>
              <w:t xml:space="preserve"> istemde bulunulur.</w:t>
            </w:r>
          </w:p>
        </w:tc>
        <w:tc>
          <w:tcPr>
            <w:tcW w:w="2619" w:type="dxa"/>
            <w:vAlign w:val="center"/>
          </w:tcPr>
          <w:p w14:paraId="403B2FC6" w14:textId="31A8FF9F" w:rsidR="0071574F" w:rsidRPr="00A02862" w:rsidRDefault="00A44620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AE2937" w:rsidRPr="00A02862" w14:paraId="127EC125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7F893829" w14:textId="58C9F786" w:rsidR="00AE2937" w:rsidRPr="00A02862" w:rsidRDefault="00AE2937" w:rsidP="000E65C8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77" w:type="dxa"/>
            <w:vAlign w:val="center"/>
          </w:tcPr>
          <w:p w14:paraId="23C46E34" w14:textId="77777777" w:rsidR="00AE2937" w:rsidRPr="00A02862" w:rsidRDefault="00AE2937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Harcama birimince edinilen taşınırlardan muayene ve kabulü yapılanları cins ve niteliklerine göre sayarak, tartarak, ölçerek teslim almak, doğrudan tüketilmeyen ve kullanıma verilmeyen taşınırları sorumluluğundaki ambarlarda muhafaza etmek.</w:t>
            </w:r>
          </w:p>
          <w:p w14:paraId="4E3C6F9C" w14:textId="77777777" w:rsidR="00AE2937" w:rsidRPr="00A02862" w:rsidRDefault="00AE2937" w:rsidP="00715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14:paraId="7B290E16" w14:textId="4CEBABBD" w:rsidR="00AE2937" w:rsidRPr="00A02862" w:rsidRDefault="00AE2937" w:rsidP="00AE29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02862">
              <w:rPr>
                <w:rFonts w:ascii="Times New Roman" w:eastAsia="Calibri" w:hAnsi="Times New Roman" w:cs="Times New Roman"/>
                <w:bCs/>
              </w:rPr>
              <w:t xml:space="preserve">Taşınır Kayıt Yetkilisi </w:t>
            </w:r>
          </w:p>
          <w:p w14:paraId="7F92911B" w14:textId="77777777" w:rsidR="00AE2937" w:rsidRPr="00A02862" w:rsidRDefault="00AE2937" w:rsidP="00BD3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34D5A60E" w14:textId="5B2CA4DA" w:rsidR="00AE2937" w:rsidRPr="00A02862" w:rsidRDefault="00A02862" w:rsidP="00A44620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Ürün satın aldıkça</w:t>
            </w:r>
          </w:p>
        </w:tc>
        <w:tc>
          <w:tcPr>
            <w:tcW w:w="3282" w:type="dxa"/>
            <w:vAlign w:val="center"/>
          </w:tcPr>
          <w:p w14:paraId="03503AA3" w14:textId="4AE86439" w:rsidR="00AE2937" w:rsidRPr="00A02862" w:rsidRDefault="00A02862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Muayene kabul tutanağı ile düzenlenmesi yapılır.</w:t>
            </w:r>
          </w:p>
        </w:tc>
        <w:tc>
          <w:tcPr>
            <w:tcW w:w="2619" w:type="dxa"/>
            <w:vAlign w:val="center"/>
          </w:tcPr>
          <w:p w14:paraId="37E620A2" w14:textId="16380903" w:rsidR="00AE2937" w:rsidRPr="00A02862" w:rsidRDefault="00A02862" w:rsidP="000E65C8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  <w:tr w:rsidR="00AE2937" w:rsidRPr="00A02862" w14:paraId="1488833C" w14:textId="77777777" w:rsidTr="00E12E01">
        <w:trPr>
          <w:trHeight w:val="805"/>
        </w:trPr>
        <w:tc>
          <w:tcPr>
            <w:tcW w:w="841" w:type="dxa"/>
            <w:vAlign w:val="center"/>
          </w:tcPr>
          <w:p w14:paraId="09CAD3B7" w14:textId="78D6F141" w:rsidR="00AE2937" w:rsidRPr="00A02862" w:rsidRDefault="00AE2937" w:rsidP="00AE2937">
            <w:pPr>
              <w:jc w:val="center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77" w:type="dxa"/>
            <w:vAlign w:val="center"/>
          </w:tcPr>
          <w:p w14:paraId="0F24254F" w14:textId="77777777" w:rsidR="00AE2937" w:rsidRPr="00A02862" w:rsidRDefault="00AE2937" w:rsidP="00AE2937">
            <w:pPr>
              <w:pStyle w:val="AralkYok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Ambar sayımını ve stok kontrolünü yapmak, harcama yetkilisince belirlenen asgari stok seviyesinin altına düşen taşınırları harcama yetkilisine bildirmek,</w:t>
            </w:r>
          </w:p>
          <w:p w14:paraId="4528C83B" w14:textId="77777777" w:rsidR="00AE2937" w:rsidRPr="00A02862" w:rsidRDefault="00AE2937" w:rsidP="00AE29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vAlign w:val="center"/>
          </w:tcPr>
          <w:p w14:paraId="71766ECE" w14:textId="77777777" w:rsidR="00AE2937" w:rsidRPr="00A02862" w:rsidRDefault="00AE2937" w:rsidP="00AE29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02862">
              <w:rPr>
                <w:rFonts w:ascii="Times New Roman" w:eastAsia="Calibri" w:hAnsi="Times New Roman" w:cs="Times New Roman"/>
                <w:bCs/>
              </w:rPr>
              <w:t xml:space="preserve">Taşınır Kayıt Yetkilisi </w:t>
            </w:r>
          </w:p>
          <w:p w14:paraId="4896547A" w14:textId="77777777" w:rsidR="00AE2937" w:rsidRPr="00A02862" w:rsidRDefault="00AE2937" w:rsidP="00AE29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14:paraId="4A33AC61" w14:textId="3D625C73" w:rsidR="00AE2937" w:rsidRPr="00A02862" w:rsidRDefault="00A02862" w:rsidP="00AE2937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Yılda en az 1 kez sayımı yapılır.</w:t>
            </w:r>
          </w:p>
        </w:tc>
        <w:tc>
          <w:tcPr>
            <w:tcW w:w="3282" w:type="dxa"/>
            <w:vAlign w:val="center"/>
          </w:tcPr>
          <w:p w14:paraId="3B68D9D5" w14:textId="5A2286DB" w:rsidR="00AE2937" w:rsidRPr="00A02862" w:rsidRDefault="00A02862" w:rsidP="00AE2937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Sayım yapıldıktan sonra harcama yetkilisine bildirilir.</w:t>
            </w:r>
          </w:p>
        </w:tc>
        <w:tc>
          <w:tcPr>
            <w:tcW w:w="2619" w:type="dxa"/>
            <w:vAlign w:val="center"/>
          </w:tcPr>
          <w:p w14:paraId="40799CFE" w14:textId="27675B2F" w:rsidR="00AE2937" w:rsidRPr="00A02862" w:rsidRDefault="00A02862" w:rsidP="00AE2937">
            <w:pPr>
              <w:jc w:val="both"/>
              <w:rPr>
                <w:rFonts w:ascii="Times New Roman" w:hAnsi="Times New Roman" w:cs="Times New Roman"/>
              </w:rPr>
            </w:pPr>
            <w:r w:rsidRPr="00A02862">
              <w:rPr>
                <w:rFonts w:ascii="Times New Roman" w:hAnsi="Times New Roman" w:cs="Times New Roman"/>
              </w:rPr>
              <w:t>İlgili Şube Müdürü ve Daire Başkanı</w:t>
            </w:r>
          </w:p>
        </w:tc>
      </w:tr>
    </w:tbl>
    <w:p w14:paraId="09A64BC8" w14:textId="19E2D2DD" w:rsidR="00367FFC" w:rsidRPr="001B7150" w:rsidRDefault="00367FFC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1B7150" w:rsidSect="007320C5">
      <w:headerReference w:type="default" r:id="rId8"/>
      <w:footerReference w:type="default" r:id="rId9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0D274" w14:textId="77777777" w:rsidR="000E40DE" w:rsidRDefault="000E40DE" w:rsidP="00FF08A6">
      <w:pPr>
        <w:spacing w:after="0" w:line="240" w:lineRule="auto"/>
      </w:pPr>
      <w:r>
        <w:separator/>
      </w:r>
    </w:p>
  </w:endnote>
  <w:endnote w:type="continuationSeparator" w:id="0">
    <w:p w14:paraId="487CE325" w14:textId="77777777" w:rsidR="000E40DE" w:rsidRDefault="000E40DE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DE85" w14:textId="77777777" w:rsidR="000E40DE" w:rsidRDefault="000E40DE" w:rsidP="00FF08A6">
      <w:pPr>
        <w:spacing w:after="0" w:line="240" w:lineRule="auto"/>
      </w:pPr>
      <w:r>
        <w:separator/>
      </w:r>
    </w:p>
  </w:footnote>
  <w:footnote w:type="continuationSeparator" w:id="0">
    <w:p w14:paraId="2314A613" w14:textId="77777777" w:rsidR="000E40DE" w:rsidRDefault="000E40DE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6474713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02EF3001" w:rsidR="00FF08A6" w:rsidRPr="003528CF" w:rsidRDefault="001B7150" w:rsidP="001B7150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B7150">
            <w:rPr>
              <w:rFonts w:ascii="Times New Roman" w:eastAsia="Times New Roman" w:hAnsi="Times New Roman" w:cs="Times New Roman"/>
              <w:b/>
            </w:rPr>
            <w:t>İŞ TAKİP ÇİZELGESİ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9A1FB29" w:rsidR="00FF08A6" w:rsidRPr="003528CF" w:rsidRDefault="00CE2B20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ÇZ-016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617DE80D" w:rsidR="00814AFB" w:rsidRDefault="001B7150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5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65D611E0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2/06/2023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106285E7" w:rsidR="00FF08A6" w:rsidRPr="003528CF" w:rsidRDefault="00AE7C3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56E8E"/>
    <w:multiLevelType w:val="hybridMultilevel"/>
    <w:tmpl w:val="244A7D82"/>
    <w:lvl w:ilvl="0" w:tplc="49C47558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2D8B6D6">
      <w:numFmt w:val="bullet"/>
      <w:lvlText w:val="•"/>
      <w:lvlJc w:val="left"/>
      <w:pPr>
        <w:ind w:left="1736" w:hanging="360"/>
      </w:pPr>
      <w:rPr>
        <w:lang w:val="tr-TR" w:eastAsia="en-US" w:bidi="ar-SA"/>
      </w:rPr>
    </w:lvl>
    <w:lvl w:ilvl="2" w:tplc="B78CE51C">
      <w:numFmt w:val="bullet"/>
      <w:lvlText w:val="•"/>
      <w:lvlJc w:val="left"/>
      <w:pPr>
        <w:ind w:left="2613" w:hanging="360"/>
      </w:pPr>
      <w:rPr>
        <w:lang w:val="tr-TR" w:eastAsia="en-US" w:bidi="ar-SA"/>
      </w:rPr>
    </w:lvl>
    <w:lvl w:ilvl="3" w:tplc="F8A4464E">
      <w:numFmt w:val="bullet"/>
      <w:lvlText w:val="•"/>
      <w:lvlJc w:val="left"/>
      <w:pPr>
        <w:ind w:left="3489" w:hanging="360"/>
      </w:pPr>
      <w:rPr>
        <w:lang w:val="tr-TR" w:eastAsia="en-US" w:bidi="ar-SA"/>
      </w:rPr>
    </w:lvl>
    <w:lvl w:ilvl="4" w:tplc="B452616E">
      <w:numFmt w:val="bullet"/>
      <w:lvlText w:val="•"/>
      <w:lvlJc w:val="left"/>
      <w:pPr>
        <w:ind w:left="4366" w:hanging="360"/>
      </w:pPr>
      <w:rPr>
        <w:lang w:val="tr-TR" w:eastAsia="en-US" w:bidi="ar-SA"/>
      </w:rPr>
    </w:lvl>
    <w:lvl w:ilvl="5" w:tplc="4726EB7C">
      <w:numFmt w:val="bullet"/>
      <w:lvlText w:val="•"/>
      <w:lvlJc w:val="left"/>
      <w:pPr>
        <w:ind w:left="5243" w:hanging="360"/>
      </w:pPr>
      <w:rPr>
        <w:lang w:val="tr-TR" w:eastAsia="en-US" w:bidi="ar-SA"/>
      </w:rPr>
    </w:lvl>
    <w:lvl w:ilvl="6" w:tplc="765066CE">
      <w:numFmt w:val="bullet"/>
      <w:lvlText w:val="•"/>
      <w:lvlJc w:val="left"/>
      <w:pPr>
        <w:ind w:left="6119" w:hanging="360"/>
      </w:pPr>
      <w:rPr>
        <w:lang w:val="tr-TR" w:eastAsia="en-US" w:bidi="ar-SA"/>
      </w:rPr>
    </w:lvl>
    <w:lvl w:ilvl="7" w:tplc="6C72DBCA">
      <w:numFmt w:val="bullet"/>
      <w:lvlText w:val="•"/>
      <w:lvlJc w:val="left"/>
      <w:pPr>
        <w:ind w:left="6996" w:hanging="360"/>
      </w:pPr>
      <w:rPr>
        <w:lang w:val="tr-TR" w:eastAsia="en-US" w:bidi="ar-SA"/>
      </w:rPr>
    </w:lvl>
    <w:lvl w:ilvl="8" w:tplc="5386B774">
      <w:numFmt w:val="bullet"/>
      <w:lvlText w:val="•"/>
      <w:lvlJc w:val="left"/>
      <w:pPr>
        <w:ind w:left="7872" w:hanging="360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6C4A"/>
    <w:rsid w:val="0001344B"/>
    <w:rsid w:val="000261EE"/>
    <w:rsid w:val="00075BF2"/>
    <w:rsid w:val="000A10BA"/>
    <w:rsid w:val="000E40DE"/>
    <w:rsid w:val="000E65C8"/>
    <w:rsid w:val="00102346"/>
    <w:rsid w:val="00151ABA"/>
    <w:rsid w:val="001879C7"/>
    <w:rsid w:val="001A624A"/>
    <w:rsid w:val="001B7150"/>
    <w:rsid w:val="002754A0"/>
    <w:rsid w:val="002E5890"/>
    <w:rsid w:val="00336BDC"/>
    <w:rsid w:val="003528CF"/>
    <w:rsid w:val="003578F2"/>
    <w:rsid w:val="00367FFC"/>
    <w:rsid w:val="003B7E52"/>
    <w:rsid w:val="003D0F6C"/>
    <w:rsid w:val="00411010"/>
    <w:rsid w:val="00416010"/>
    <w:rsid w:val="0048082B"/>
    <w:rsid w:val="004E453B"/>
    <w:rsid w:val="005433B4"/>
    <w:rsid w:val="00554A93"/>
    <w:rsid w:val="0057279B"/>
    <w:rsid w:val="005761A9"/>
    <w:rsid w:val="00582D84"/>
    <w:rsid w:val="00586215"/>
    <w:rsid w:val="005D6A00"/>
    <w:rsid w:val="00607331"/>
    <w:rsid w:val="006167D9"/>
    <w:rsid w:val="006678E4"/>
    <w:rsid w:val="0068274F"/>
    <w:rsid w:val="006D67AC"/>
    <w:rsid w:val="006F069E"/>
    <w:rsid w:val="0071574F"/>
    <w:rsid w:val="007301D8"/>
    <w:rsid w:val="007320C5"/>
    <w:rsid w:val="007E46AF"/>
    <w:rsid w:val="008010D0"/>
    <w:rsid w:val="00814AFB"/>
    <w:rsid w:val="008167AE"/>
    <w:rsid w:val="0083479D"/>
    <w:rsid w:val="008E11BE"/>
    <w:rsid w:val="008E2DE2"/>
    <w:rsid w:val="008E3FF8"/>
    <w:rsid w:val="008F4544"/>
    <w:rsid w:val="00973980"/>
    <w:rsid w:val="00A02862"/>
    <w:rsid w:val="00A039DF"/>
    <w:rsid w:val="00A33119"/>
    <w:rsid w:val="00A44620"/>
    <w:rsid w:val="00A4726D"/>
    <w:rsid w:val="00A56B3D"/>
    <w:rsid w:val="00A86572"/>
    <w:rsid w:val="00AC62D1"/>
    <w:rsid w:val="00AE2937"/>
    <w:rsid w:val="00AE7C36"/>
    <w:rsid w:val="00B63D44"/>
    <w:rsid w:val="00B8166F"/>
    <w:rsid w:val="00BB08FC"/>
    <w:rsid w:val="00BD2C6B"/>
    <w:rsid w:val="00BD3CD9"/>
    <w:rsid w:val="00C2577D"/>
    <w:rsid w:val="00C456C2"/>
    <w:rsid w:val="00C8438F"/>
    <w:rsid w:val="00CE2B20"/>
    <w:rsid w:val="00CF73EA"/>
    <w:rsid w:val="00D16C4B"/>
    <w:rsid w:val="00D17E25"/>
    <w:rsid w:val="00D647D7"/>
    <w:rsid w:val="00D95BE5"/>
    <w:rsid w:val="00DE11C6"/>
    <w:rsid w:val="00E12E01"/>
    <w:rsid w:val="00E25097"/>
    <w:rsid w:val="00E779E8"/>
    <w:rsid w:val="00E94D7C"/>
    <w:rsid w:val="00EE0F20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1B7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3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98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E2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7256-BC1B-4C2D-913F-41360575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2023-12-22T07:22:00Z</cp:lastPrinted>
  <dcterms:created xsi:type="dcterms:W3CDTF">2023-12-20T12:42:00Z</dcterms:created>
  <dcterms:modified xsi:type="dcterms:W3CDTF">2023-12-22T07:46:00Z</dcterms:modified>
</cp:coreProperties>
</file>